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F83" w:rsidRDefault="003F4113" w:rsidP="003F4113">
      <w:pPr>
        <w:spacing w:after="0" w:line="240" w:lineRule="auto"/>
        <w:jc w:val="center"/>
        <w:rPr>
          <w:rFonts w:cs="Times New Roman"/>
          <w:b/>
          <w:sz w:val="28"/>
          <w:szCs w:val="28"/>
        </w:rPr>
      </w:pPr>
      <w:r w:rsidRPr="003F4113">
        <w:rPr>
          <w:rFonts w:cs="Times New Roman"/>
          <w:b/>
          <w:sz w:val="28"/>
          <w:szCs w:val="28"/>
        </w:rPr>
        <w:t>REVISED INCIDENT MANAGEMENT CONCEPT</w:t>
      </w:r>
      <w:r w:rsidR="005C4F83">
        <w:rPr>
          <w:rFonts w:cs="Times New Roman"/>
          <w:b/>
          <w:sz w:val="28"/>
          <w:szCs w:val="28"/>
        </w:rPr>
        <w:t xml:space="preserve"> </w:t>
      </w:r>
    </w:p>
    <w:p w:rsidR="004E382B" w:rsidRPr="003F4113" w:rsidRDefault="005C4F83" w:rsidP="003F4113">
      <w:pPr>
        <w:spacing w:after="0" w:line="240" w:lineRule="auto"/>
        <w:jc w:val="center"/>
        <w:rPr>
          <w:rFonts w:cs="Times New Roman"/>
          <w:b/>
          <w:sz w:val="28"/>
          <w:szCs w:val="28"/>
        </w:rPr>
      </w:pPr>
      <w:r>
        <w:rPr>
          <w:rFonts w:cs="Times New Roman"/>
          <w:b/>
          <w:sz w:val="28"/>
          <w:szCs w:val="28"/>
        </w:rPr>
        <w:t xml:space="preserve">FOR </w:t>
      </w:r>
      <w:r w:rsidR="00447FA8">
        <w:rPr>
          <w:rFonts w:cs="Times New Roman"/>
          <w:b/>
          <w:sz w:val="28"/>
          <w:szCs w:val="28"/>
        </w:rPr>
        <w:t xml:space="preserve">THE CITY OF HOUSTON AND </w:t>
      </w:r>
      <w:r>
        <w:rPr>
          <w:rFonts w:cs="Times New Roman"/>
          <w:b/>
          <w:sz w:val="28"/>
          <w:szCs w:val="28"/>
        </w:rPr>
        <w:t>HARRIS COUNTY</w:t>
      </w:r>
    </w:p>
    <w:p w:rsidR="004E382B" w:rsidRDefault="004E382B" w:rsidP="004E382B">
      <w:pPr>
        <w:spacing w:after="0" w:line="240" w:lineRule="auto"/>
        <w:rPr>
          <w:rFonts w:cs="Times New Roman"/>
          <w:b/>
          <w:sz w:val="28"/>
          <w:szCs w:val="28"/>
          <w:u w:val="single"/>
        </w:rPr>
      </w:pPr>
    </w:p>
    <w:p w:rsidR="003F4113" w:rsidRDefault="003F4113" w:rsidP="004E382B">
      <w:pPr>
        <w:spacing w:after="0" w:line="240" w:lineRule="auto"/>
        <w:rPr>
          <w:rFonts w:cs="Times New Roman"/>
          <w:b/>
          <w:sz w:val="28"/>
          <w:szCs w:val="28"/>
          <w:u w:val="single"/>
        </w:rPr>
      </w:pPr>
    </w:p>
    <w:p w:rsidR="004E382B" w:rsidRPr="003F4113" w:rsidRDefault="008406C1" w:rsidP="004E382B">
      <w:pPr>
        <w:spacing w:after="0" w:line="240" w:lineRule="auto"/>
        <w:rPr>
          <w:rFonts w:cs="Times New Roman"/>
          <w:b/>
          <w:u w:val="single"/>
        </w:rPr>
      </w:pPr>
      <w:r>
        <w:rPr>
          <w:rFonts w:cs="Times New Roman"/>
          <w:b/>
          <w:u w:val="single"/>
        </w:rPr>
        <w:t xml:space="preserve">PHASE 1 - </w:t>
      </w:r>
      <w:r w:rsidR="004E382B" w:rsidRPr="003F4113">
        <w:rPr>
          <w:rFonts w:cs="Times New Roman"/>
          <w:b/>
          <w:u w:val="single"/>
        </w:rPr>
        <w:t>SYSTEM SURVEILLANCE</w:t>
      </w:r>
    </w:p>
    <w:p w:rsidR="004E382B" w:rsidRPr="004E382B" w:rsidRDefault="004E382B" w:rsidP="004E382B">
      <w:pPr>
        <w:spacing w:after="0"/>
        <w:jc w:val="both"/>
        <w:rPr>
          <w:rFonts w:cs="Times New Roman"/>
          <w:sz w:val="22"/>
          <w:szCs w:val="22"/>
        </w:rPr>
      </w:pPr>
      <w:r w:rsidRPr="004E382B">
        <w:rPr>
          <w:rFonts w:cs="Times New Roman"/>
          <w:sz w:val="22"/>
          <w:szCs w:val="22"/>
        </w:rPr>
        <w:t>The presence of law enforcement at Houston TranStar will allow for cost-effective monitoring of longer stretches of multiple freeways from one location, as opposed to having multiple units spread out on the system.  It will allow for initial incident assessment and dispatch of services, such as tows/Fire/EMS, to be conducted from this location.  It will also allow for remote approvals for non-consent tows, facilitating quick clearance without having to wait for an officer to arrive and restoring mobility to the system faster.</w:t>
      </w:r>
    </w:p>
    <w:p w:rsidR="004E382B" w:rsidRPr="004E382B" w:rsidRDefault="004E382B" w:rsidP="004E382B">
      <w:pPr>
        <w:spacing w:after="0"/>
        <w:jc w:val="both"/>
        <w:rPr>
          <w:rFonts w:cs="Times New Roman"/>
          <w:sz w:val="22"/>
          <w:szCs w:val="22"/>
        </w:rPr>
      </w:pPr>
    </w:p>
    <w:p w:rsidR="004E382B" w:rsidRPr="004E382B" w:rsidRDefault="004E382B" w:rsidP="004E382B">
      <w:pPr>
        <w:spacing w:after="0"/>
        <w:jc w:val="both"/>
        <w:rPr>
          <w:rFonts w:cs="Times New Roman"/>
          <w:sz w:val="22"/>
          <w:szCs w:val="22"/>
        </w:rPr>
      </w:pPr>
      <w:r w:rsidRPr="004E382B">
        <w:rPr>
          <w:rFonts w:cs="Times New Roman"/>
          <w:sz w:val="22"/>
          <w:szCs w:val="22"/>
        </w:rPr>
        <w:t xml:space="preserve">The following recommendations are proposed for enhanced freeway system surveillance for </w:t>
      </w:r>
      <w:r w:rsidR="007009EE">
        <w:rPr>
          <w:rFonts w:cs="Times New Roman"/>
          <w:sz w:val="22"/>
          <w:szCs w:val="22"/>
        </w:rPr>
        <w:t>incident management</w:t>
      </w:r>
      <w:r w:rsidRPr="004E382B">
        <w:rPr>
          <w:rFonts w:cs="Times New Roman"/>
          <w:sz w:val="22"/>
          <w:szCs w:val="22"/>
        </w:rPr>
        <w:t>:</w:t>
      </w:r>
    </w:p>
    <w:p w:rsidR="004E382B" w:rsidRPr="007009EE" w:rsidRDefault="004E382B" w:rsidP="004E382B">
      <w:pPr>
        <w:spacing w:after="0"/>
        <w:jc w:val="both"/>
        <w:rPr>
          <w:rFonts w:cs="Times New Roman"/>
          <w:sz w:val="12"/>
          <w:szCs w:val="12"/>
        </w:rPr>
      </w:pPr>
    </w:p>
    <w:p w:rsidR="00E169AE" w:rsidRPr="004E382B" w:rsidRDefault="00E169AE" w:rsidP="00E169AE">
      <w:pPr>
        <w:pStyle w:val="ListParagraph"/>
        <w:numPr>
          <w:ilvl w:val="0"/>
          <w:numId w:val="9"/>
        </w:numPr>
        <w:spacing w:after="120"/>
        <w:contextualSpacing w:val="0"/>
        <w:jc w:val="both"/>
        <w:rPr>
          <w:rFonts w:cs="Times New Roman"/>
          <w:sz w:val="22"/>
          <w:szCs w:val="22"/>
        </w:rPr>
      </w:pPr>
      <w:r w:rsidRPr="004E382B">
        <w:rPr>
          <w:rFonts w:cs="Times New Roman"/>
          <w:sz w:val="22"/>
          <w:szCs w:val="22"/>
        </w:rPr>
        <w:t xml:space="preserve">Harris County Sheriff’s Office will have positions on the TranStar Floor to monitor the freeway system </w:t>
      </w:r>
      <w:r>
        <w:rPr>
          <w:rFonts w:cs="Times New Roman"/>
          <w:sz w:val="22"/>
          <w:szCs w:val="22"/>
        </w:rPr>
        <w:t xml:space="preserve">within the County </w:t>
      </w:r>
      <w:r w:rsidRPr="004E382B">
        <w:rPr>
          <w:rFonts w:cs="Times New Roman"/>
          <w:sz w:val="22"/>
          <w:szCs w:val="22"/>
        </w:rPr>
        <w:t xml:space="preserve">via CCTV cameras, speed and travel-time detection, and other methods of notification.   Initial incident detection and verification can occur from the floor, and </w:t>
      </w:r>
      <w:r>
        <w:rPr>
          <w:rFonts w:cs="Times New Roman"/>
          <w:sz w:val="22"/>
          <w:szCs w:val="22"/>
        </w:rPr>
        <w:t>HCSO</w:t>
      </w:r>
      <w:r w:rsidRPr="004E382B">
        <w:rPr>
          <w:rFonts w:cs="Times New Roman"/>
          <w:sz w:val="22"/>
          <w:szCs w:val="22"/>
        </w:rPr>
        <w:t xml:space="preserve"> will coordinate with appropriate responding entities (Fire/EMS/HAZMAT/etc) to address the incident.  Staffing should allow for 24/7 surveillance and support for TIM activities.</w:t>
      </w:r>
    </w:p>
    <w:p w:rsidR="004E382B" w:rsidRPr="007230F8" w:rsidRDefault="004E382B" w:rsidP="007230F8">
      <w:pPr>
        <w:pStyle w:val="ListParagraph"/>
        <w:numPr>
          <w:ilvl w:val="0"/>
          <w:numId w:val="9"/>
        </w:numPr>
        <w:spacing w:after="120"/>
        <w:contextualSpacing w:val="0"/>
        <w:jc w:val="both"/>
        <w:rPr>
          <w:rFonts w:cs="Times New Roman"/>
          <w:sz w:val="22"/>
          <w:szCs w:val="22"/>
        </w:rPr>
      </w:pPr>
      <w:proofErr w:type="spellStart"/>
      <w:r w:rsidRPr="007230F8">
        <w:rPr>
          <w:rFonts w:cs="Times New Roman"/>
          <w:sz w:val="22"/>
          <w:szCs w:val="22"/>
        </w:rPr>
        <w:t>TxDOT</w:t>
      </w:r>
      <w:proofErr w:type="spellEnd"/>
      <w:r w:rsidRPr="007230F8">
        <w:rPr>
          <w:rFonts w:cs="Times New Roman"/>
          <w:sz w:val="22"/>
          <w:szCs w:val="22"/>
        </w:rPr>
        <w:t xml:space="preserve"> </w:t>
      </w:r>
      <w:r w:rsidR="007230F8" w:rsidRPr="007230F8">
        <w:rPr>
          <w:rFonts w:cs="Times New Roman"/>
          <w:sz w:val="22"/>
          <w:szCs w:val="22"/>
        </w:rPr>
        <w:t>will continue to</w:t>
      </w:r>
      <w:r w:rsidRPr="007230F8">
        <w:rPr>
          <w:rFonts w:cs="Times New Roman"/>
          <w:sz w:val="22"/>
          <w:szCs w:val="22"/>
        </w:rPr>
        <w:t xml:space="preserve"> </w:t>
      </w:r>
      <w:r w:rsidR="007230F8" w:rsidRPr="007230F8">
        <w:rPr>
          <w:rFonts w:cs="Times New Roman"/>
          <w:sz w:val="22"/>
          <w:szCs w:val="22"/>
        </w:rPr>
        <w:t xml:space="preserve">provide </w:t>
      </w:r>
      <w:r w:rsidRPr="007230F8">
        <w:rPr>
          <w:rFonts w:cs="Times New Roman"/>
          <w:sz w:val="22"/>
          <w:szCs w:val="22"/>
        </w:rPr>
        <w:t xml:space="preserve">staffing at TranStar to operate CCTV, DMS, and travel-time/speed collection equipment.  </w:t>
      </w:r>
      <w:proofErr w:type="spellStart"/>
      <w:r w:rsidRPr="007230F8">
        <w:rPr>
          <w:rFonts w:cs="Times New Roman"/>
          <w:sz w:val="22"/>
          <w:szCs w:val="22"/>
        </w:rPr>
        <w:t>TxDOT</w:t>
      </w:r>
      <w:proofErr w:type="spellEnd"/>
      <w:r w:rsidRPr="007230F8">
        <w:rPr>
          <w:rFonts w:cs="Times New Roman"/>
          <w:sz w:val="22"/>
          <w:szCs w:val="22"/>
        </w:rPr>
        <w:t xml:space="preserve"> also provides additional freeway monitoring of traffic activity and incidents, answers incident-related calls, assists the Motorist Assistance Program, inputs incident data into the Regional Incident Management System (RIMS), and operates dynamic message signs on the freeway.</w:t>
      </w:r>
    </w:p>
    <w:p w:rsidR="004E382B" w:rsidRPr="007230F8" w:rsidRDefault="004E382B" w:rsidP="007230F8">
      <w:pPr>
        <w:pStyle w:val="ListParagraph"/>
        <w:numPr>
          <w:ilvl w:val="0"/>
          <w:numId w:val="9"/>
        </w:numPr>
        <w:spacing w:after="120"/>
        <w:contextualSpacing w:val="0"/>
        <w:jc w:val="both"/>
        <w:rPr>
          <w:rFonts w:cs="Times New Roman"/>
          <w:sz w:val="22"/>
          <w:szCs w:val="22"/>
        </w:rPr>
      </w:pPr>
      <w:r w:rsidRPr="007230F8">
        <w:rPr>
          <w:rFonts w:cs="Times New Roman"/>
          <w:sz w:val="22"/>
          <w:szCs w:val="22"/>
        </w:rPr>
        <w:t xml:space="preserve">TranStar houses METRO Police Communications operations, which include camera surveillance of the HOV/HOT system, police dispatch, </w:t>
      </w:r>
      <w:r w:rsidR="00AD1E4E" w:rsidRPr="007230F8">
        <w:rPr>
          <w:rFonts w:cs="Times New Roman"/>
          <w:sz w:val="22"/>
          <w:szCs w:val="22"/>
        </w:rPr>
        <w:t xml:space="preserve">and </w:t>
      </w:r>
      <w:r w:rsidRPr="007230F8">
        <w:rPr>
          <w:rFonts w:cs="Times New Roman"/>
          <w:sz w:val="22"/>
          <w:szCs w:val="22"/>
        </w:rPr>
        <w:t>incident management a</w:t>
      </w:r>
      <w:r w:rsidR="00AD1E4E" w:rsidRPr="007230F8">
        <w:rPr>
          <w:rFonts w:cs="Times New Roman"/>
          <w:sz w:val="22"/>
          <w:szCs w:val="22"/>
        </w:rPr>
        <w:t>ctivities</w:t>
      </w:r>
      <w:r w:rsidRPr="007230F8">
        <w:rPr>
          <w:rFonts w:cs="Times New Roman"/>
          <w:sz w:val="22"/>
          <w:szCs w:val="22"/>
        </w:rPr>
        <w:t>.</w:t>
      </w:r>
      <w:r w:rsidRPr="007230F8">
        <w:rPr>
          <w:sz w:val="22"/>
          <w:szCs w:val="22"/>
        </w:rPr>
        <w:t xml:space="preserve"> </w:t>
      </w:r>
      <w:r w:rsidR="007230F8">
        <w:rPr>
          <w:sz w:val="22"/>
          <w:szCs w:val="22"/>
        </w:rPr>
        <w:t>These operations will continue as-is.</w:t>
      </w:r>
    </w:p>
    <w:p w:rsidR="004E382B" w:rsidRPr="004E382B" w:rsidRDefault="004E382B" w:rsidP="004E382B">
      <w:pPr>
        <w:pStyle w:val="ListParagraph"/>
        <w:numPr>
          <w:ilvl w:val="0"/>
          <w:numId w:val="9"/>
        </w:numPr>
        <w:spacing w:after="120"/>
        <w:contextualSpacing w:val="0"/>
        <w:jc w:val="both"/>
        <w:rPr>
          <w:rFonts w:cs="Times New Roman"/>
          <w:sz w:val="22"/>
          <w:szCs w:val="22"/>
        </w:rPr>
      </w:pPr>
      <w:r w:rsidRPr="004E382B">
        <w:rPr>
          <w:rFonts w:cs="Times New Roman"/>
          <w:sz w:val="22"/>
          <w:szCs w:val="22"/>
        </w:rPr>
        <w:t xml:space="preserve">Upon implementation of the Quick Clearance </w:t>
      </w:r>
      <w:r w:rsidR="00DE5228">
        <w:rPr>
          <w:rFonts w:cs="Times New Roman"/>
          <w:sz w:val="22"/>
          <w:szCs w:val="22"/>
        </w:rPr>
        <w:t>T</w:t>
      </w:r>
      <w:r w:rsidRPr="004E382B">
        <w:rPr>
          <w:rFonts w:cs="Times New Roman"/>
          <w:sz w:val="22"/>
          <w:szCs w:val="22"/>
        </w:rPr>
        <w:t xml:space="preserve">owing </w:t>
      </w:r>
      <w:r w:rsidR="00DE5228">
        <w:rPr>
          <w:rFonts w:cs="Times New Roman"/>
          <w:sz w:val="22"/>
          <w:szCs w:val="22"/>
        </w:rPr>
        <w:t>C</w:t>
      </w:r>
      <w:r w:rsidRPr="004E382B">
        <w:rPr>
          <w:rFonts w:cs="Times New Roman"/>
          <w:sz w:val="22"/>
          <w:szCs w:val="22"/>
        </w:rPr>
        <w:t xml:space="preserve">omponent, HCSO officers on the TranStar Floor will be responsible for remote authorization of </w:t>
      </w:r>
      <w:r w:rsidR="00AD1E4E">
        <w:rPr>
          <w:rFonts w:cs="Times New Roman"/>
          <w:sz w:val="22"/>
          <w:szCs w:val="22"/>
        </w:rPr>
        <w:t>qualifying</w:t>
      </w:r>
      <w:r w:rsidRPr="004E382B">
        <w:rPr>
          <w:rFonts w:cs="Times New Roman"/>
          <w:sz w:val="22"/>
          <w:szCs w:val="22"/>
        </w:rPr>
        <w:t xml:space="preserve"> tows</w:t>
      </w:r>
      <w:r w:rsidR="00DE5228">
        <w:rPr>
          <w:rFonts w:cs="Times New Roman"/>
          <w:sz w:val="22"/>
          <w:szCs w:val="22"/>
        </w:rPr>
        <w:t>, including those within the City of Houston</w:t>
      </w:r>
      <w:r w:rsidRPr="004E382B">
        <w:rPr>
          <w:rFonts w:cs="Times New Roman"/>
          <w:sz w:val="22"/>
          <w:szCs w:val="22"/>
        </w:rPr>
        <w:t>.</w:t>
      </w:r>
    </w:p>
    <w:p w:rsidR="004E382B" w:rsidRDefault="004E382B" w:rsidP="00F45FA3">
      <w:pPr>
        <w:spacing w:after="0"/>
        <w:rPr>
          <w:sz w:val="22"/>
          <w:szCs w:val="22"/>
        </w:rPr>
      </w:pPr>
    </w:p>
    <w:p w:rsidR="008E3F7C" w:rsidRDefault="008E3F7C" w:rsidP="00F45FA3">
      <w:pPr>
        <w:spacing w:after="0"/>
        <w:rPr>
          <w:sz w:val="22"/>
          <w:szCs w:val="22"/>
        </w:rPr>
      </w:pPr>
      <w:r>
        <w:rPr>
          <w:sz w:val="22"/>
          <w:szCs w:val="22"/>
        </w:rPr>
        <w:t xml:space="preserve">The following are the estimated TranStar surveillance costs for the Harris County Sheriff’s Office.  Funding will be covered </w:t>
      </w:r>
      <w:r w:rsidR="00AC7446">
        <w:rPr>
          <w:sz w:val="22"/>
          <w:szCs w:val="22"/>
        </w:rPr>
        <w:t xml:space="preserve">by H-GAC </w:t>
      </w:r>
      <w:r>
        <w:rPr>
          <w:sz w:val="22"/>
          <w:szCs w:val="22"/>
        </w:rPr>
        <w:t xml:space="preserve">through an existing funding agreement with </w:t>
      </w:r>
      <w:proofErr w:type="spellStart"/>
      <w:r>
        <w:rPr>
          <w:sz w:val="22"/>
          <w:szCs w:val="22"/>
        </w:rPr>
        <w:t>TxDOT</w:t>
      </w:r>
      <w:proofErr w:type="spellEnd"/>
      <w:r w:rsidR="00A178B8">
        <w:rPr>
          <w:sz w:val="22"/>
          <w:szCs w:val="22"/>
        </w:rPr>
        <w:t xml:space="preserve"> through July 2016.  An additional set of funds is available through H-GAC to continue this component </w:t>
      </w:r>
      <w:r w:rsidR="00E42CFD">
        <w:rPr>
          <w:sz w:val="22"/>
          <w:szCs w:val="22"/>
        </w:rPr>
        <w:t>through 2018</w:t>
      </w:r>
      <w:r>
        <w:rPr>
          <w:sz w:val="22"/>
          <w:szCs w:val="22"/>
        </w:rPr>
        <w:t>:</w:t>
      </w:r>
    </w:p>
    <w:p w:rsidR="008E3F7C" w:rsidRDefault="008E3F7C" w:rsidP="00F45FA3">
      <w:pPr>
        <w:spacing w:after="0"/>
        <w:rPr>
          <w:sz w:val="22"/>
          <w:szCs w:val="22"/>
        </w:rPr>
      </w:pPr>
    </w:p>
    <w:tbl>
      <w:tblPr>
        <w:tblW w:w="7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5"/>
        <w:gridCol w:w="1980"/>
        <w:gridCol w:w="2070"/>
        <w:gridCol w:w="1710"/>
      </w:tblGrid>
      <w:tr w:rsidR="0068640F" w:rsidRPr="00E42CFD" w:rsidTr="00E169AE">
        <w:trPr>
          <w:trHeight w:val="375"/>
          <w:jc w:val="center"/>
        </w:trPr>
        <w:tc>
          <w:tcPr>
            <w:tcW w:w="7755" w:type="dxa"/>
            <w:gridSpan w:val="4"/>
            <w:shd w:val="clear" w:color="auto" w:fill="auto"/>
            <w:noWrap/>
            <w:vAlign w:val="bottom"/>
            <w:hideMark/>
          </w:tcPr>
          <w:p w:rsidR="0068640F" w:rsidRPr="00E42CFD" w:rsidRDefault="0068640F" w:rsidP="0061353D">
            <w:pPr>
              <w:spacing w:after="0" w:line="240" w:lineRule="auto"/>
              <w:rPr>
                <w:rFonts w:eastAsia="Times New Roman" w:cs="Times New Roman"/>
                <w:color w:val="000000"/>
                <w:sz w:val="22"/>
                <w:szCs w:val="22"/>
              </w:rPr>
            </w:pPr>
            <w:r w:rsidRPr="00E42CFD">
              <w:rPr>
                <w:rFonts w:eastAsia="Times New Roman" w:cs="Times New Roman"/>
                <w:b/>
                <w:bCs/>
                <w:color w:val="000000"/>
                <w:sz w:val="22"/>
                <w:szCs w:val="22"/>
              </w:rPr>
              <w:t>ESTIMATED SURVEILLANCE COSTS</w:t>
            </w:r>
            <w:r w:rsidR="00802575" w:rsidRPr="00E42CFD">
              <w:rPr>
                <w:rFonts w:eastAsia="Times New Roman" w:cs="Times New Roman"/>
                <w:b/>
                <w:bCs/>
                <w:color w:val="000000"/>
                <w:sz w:val="22"/>
                <w:szCs w:val="22"/>
              </w:rPr>
              <w:t xml:space="preserve"> </w:t>
            </w:r>
          </w:p>
        </w:tc>
      </w:tr>
      <w:tr w:rsidR="0068640F" w:rsidRPr="00E42CFD" w:rsidTr="00E169AE">
        <w:trPr>
          <w:trHeight w:val="315"/>
          <w:jc w:val="center"/>
        </w:trPr>
        <w:tc>
          <w:tcPr>
            <w:tcW w:w="1995" w:type="dxa"/>
            <w:shd w:val="clear" w:color="auto" w:fill="auto"/>
            <w:noWrap/>
            <w:vAlign w:val="bottom"/>
            <w:hideMark/>
          </w:tcPr>
          <w:p w:rsidR="0068640F" w:rsidRPr="00E42CFD" w:rsidRDefault="0068640F" w:rsidP="00E169AE">
            <w:pPr>
              <w:spacing w:after="0" w:line="240" w:lineRule="auto"/>
              <w:rPr>
                <w:rFonts w:eastAsia="Times New Roman" w:cs="Times New Roman"/>
                <w:b/>
                <w:bCs/>
                <w:color w:val="000000"/>
                <w:sz w:val="22"/>
                <w:szCs w:val="22"/>
              </w:rPr>
            </w:pPr>
            <w:r w:rsidRPr="00E42CFD">
              <w:rPr>
                <w:rFonts w:eastAsia="Times New Roman" w:cs="Times New Roman"/>
                <w:b/>
                <w:bCs/>
                <w:color w:val="000000"/>
                <w:sz w:val="22"/>
                <w:szCs w:val="22"/>
              </w:rPr>
              <w:t>Surveillance</w:t>
            </w:r>
          </w:p>
        </w:tc>
        <w:tc>
          <w:tcPr>
            <w:tcW w:w="1980" w:type="dxa"/>
            <w:shd w:val="clear" w:color="auto" w:fill="auto"/>
            <w:noWrap/>
            <w:vAlign w:val="bottom"/>
            <w:hideMark/>
          </w:tcPr>
          <w:p w:rsidR="0068640F" w:rsidRPr="00E42CFD" w:rsidRDefault="0068640F" w:rsidP="00E169AE">
            <w:pPr>
              <w:spacing w:after="0" w:line="240" w:lineRule="auto"/>
              <w:rPr>
                <w:rFonts w:eastAsia="Times New Roman" w:cs="Times New Roman"/>
                <w:b/>
                <w:bCs/>
                <w:color w:val="000000"/>
                <w:sz w:val="22"/>
                <w:szCs w:val="22"/>
              </w:rPr>
            </w:pPr>
            <w:r w:rsidRPr="00E42CFD">
              <w:rPr>
                <w:rFonts w:eastAsia="Times New Roman" w:cs="Times New Roman"/>
                <w:b/>
                <w:bCs/>
                <w:color w:val="000000"/>
                <w:sz w:val="22"/>
                <w:szCs w:val="22"/>
              </w:rPr>
              <w:t>Personnel</w:t>
            </w:r>
          </w:p>
        </w:tc>
        <w:tc>
          <w:tcPr>
            <w:tcW w:w="2070" w:type="dxa"/>
            <w:shd w:val="clear" w:color="auto" w:fill="auto"/>
            <w:noWrap/>
            <w:vAlign w:val="bottom"/>
            <w:hideMark/>
          </w:tcPr>
          <w:p w:rsidR="0068640F" w:rsidRPr="00E42CFD" w:rsidRDefault="0068640F" w:rsidP="00CF7B69">
            <w:pPr>
              <w:spacing w:after="0" w:line="240" w:lineRule="auto"/>
              <w:jc w:val="right"/>
              <w:rPr>
                <w:rFonts w:eastAsia="Times New Roman" w:cs="Times New Roman"/>
                <w:b/>
                <w:bCs/>
                <w:color w:val="000000"/>
                <w:sz w:val="22"/>
                <w:szCs w:val="22"/>
              </w:rPr>
            </w:pPr>
            <w:r w:rsidRPr="00E42CFD">
              <w:rPr>
                <w:rFonts w:eastAsia="Times New Roman" w:cs="Times New Roman"/>
                <w:b/>
                <w:bCs/>
                <w:color w:val="000000"/>
                <w:sz w:val="22"/>
                <w:szCs w:val="22"/>
              </w:rPr>
              <w:t xml:space="preserve">Per Person </w:t>
            </w:r>
            <w:r w:rsidR="00CF7B69" w:rsidRPr="00E42CFD">
              <w:rPr>
                <w:rFonts w:eastAsia="Times New Roman" w:cs="Times New Roman"/>
                <w:b/>
                <w:bCs/>
                <w:color w:val="000000"/>
                <w:sz w:val="22"/>
                <w:szCs w:val="22"/>
              </w:rPr>
              <w:t>Salary</w:t>
            </w:r>
          </w:p>
        </w:tc>
        <w:tc>
          <w:tcPr>
            <w:tcW w:w="1710" w:type="dxa"/>
            <w:shd w:val="clear" w:color="auto" w:fill="auto"/>
            <w:noWrap/>
            <w:vAlign w:val="bottom"/>
            <w:hideMark/>
          </w:tcPr>
          <w:p w:rsidR="0068640F" w:rsidRPr="00E42CFD" w:rsidRDefault="0068640F" w:rsidP="00E169AE">
            <w:pPr>
              <w:spacing w:after="0" w:line="240" w:lineRule="auto"/>
              <w:jc w:val="right"/>
              <w:rPr>
                <w:rFonts w:eastAsia="Times New Roman" w:cs="Times New Roman"/>
                <w:b/>
                <w:bCs/>
                <w:color w:val="000000"/>
                <w:sz w:val="22"/>
                <w:szCs w:val="22"/>
              </w:rPr>
            </w:pPr>
            <w:r w:rsidRPr="00E42CFD">
              <w:rPr>
                <w:rFonts w:eastAsia="Times New Roman" w:cs="Times New Roman"/>
                <w:b/>
                <w:bCs/>
                <w:color w:val="000000"/>
                <w:sz w:val="22"/>
                <w:szCs w:val="22"/>
              </w:rPr>
              <w:t xml:space="preserve"> Total </w:t>
            </w:r>
          </w:p>
        </w:tc>
      </w:tr>
      <w:tr w:rsidR="0068640F" w:rsidRPr="00E42CFD" w:rsidTr="0061353D">
        <w:trPr>
          <w:trHeight w:val="300"/>
          <w:jc w:val="center"/>
        </w:trPr>
        <w:tc>
          <w:tcPr>
            <w:tcW w:w="1995" w:type="dxa"/>
            <w:shd w:val="clear" w:color="auto" w:fill="auto"/>
            <w:noWrap/>
            <w:vAlign w:val="bottom"/>
            <w:hideMark/>
          </w:tcPr>
          <w:p w:rsidR="0068640F" w:rsidRPr="00E42CFD" w:rsidRDefault="0061353D" w:rsidP="00E169AE">
            <w:pPr>
              <w:spacing w:after="0" w:line="240" w:lineRule="auto"/>
              <w:rPr>
                <w:rFonts w:eastAsia="Times New Roman" w:cs="Times New Roman"/>
                <w:color w:val="000000"/>
                <w:sz w:val="22"/>
                <w:szCs w:val="22"/>
              </w:rPr>
            </w:pPr>
            <w:r w:rsidRPr="00E42CFD">
              <w:rPr>
                <w:rFonts w:eastAsia="Times New Roman" w:cs="Times New Roman"/>
                <w:color w:val="000000"/>
                <w:sz w:val="22"/>
                <w:szCs w:val="22"/>
              </w:rPr>
              <w:t>Dispatchers</w:t>
            </w:r>
          </w:p>
        </w:tc>
        <w:tc>
          <w:tcPr>
            <w:tcW w:w="1980" w:type="dxa"/>
            <w:shd w:val="clear" w:color="auto" w:fill="auto"/>
            <w:noWrap/>
            <w:vAlign w:val="bottom"/>
            <w:hideMark/>
          </w:tcPr>
          <w:p w:rsidR="0068640F" w:rsidRPr="00E42CFD" w:rsidRDefault="0061353D" w:rsidP="00E169AE">
            <w:pPr>
              <w:spacing w:after="0" w:line="240" w:lineRule="auto"/>
              <w:rPr>
                <w:rFonts w:eastAsia="Times New Roman" w:cs="Times New Roman"/>
                <w:color w:val="000000"/>
                <w:sz w:val="22"/>
                <w:szCs w:val="22"/>
              </w:rPr>
            </w:pPr>
            <w:r w:rsidRPr="00E42CFD">
              <w:rPr>
                <w:rFonts w:eastAsia="Times New Roman" w:cs="Times New Roman"/>
                <w:color w:val="000000"/>
                <w:sz w:val="22"/>
                <w:szCs w:val="22"/>
              </w:rPr>
              <w:t>12 total - 4 per shift</w:t>
            </w:r>
          </w:p>
        </w:tc>
        <w:tc>
          <w:tcPr>
            <w:tcW w:w="2070" w:type="dxa"/>
            <w:shd w:val="clear" w:color="auto" w:fill="auto"/>
            <w:noWrap/>
            <w:vAlign w:val="bottom"/>
            <w:hideMark/>
          </w:tcPr>
          <w:p w:rsidR="0068640F" w:rsidRPr="00E42CFD" w:rsidRDefault="0061353D" w:rsidP="00E169AE">
            <w:pPr>
              <w:spacing w:after="0" w:line="240" w:lineRule="auto"/>
              <w:jc w:val="right"/>
              <w:rPr>
                <w:rFonts w:eastAsia="Times New Roman" w:cs="Times New Roman"/>
                <w:color w:val="000000"/>
                <w:sz w:val="22"/>
                <w:szCs w:val="22"/>
              </w:rPr>
            </w:pPr>
            <w:r w:rsidRPr="00E42CFD">
              <w:rPr>
                <w:rFonts w:eastAsia="Times New Roman" w:cs="Times New Roman"/>
                <w:color w:val="000000"/>
                <w:sz w:val="22"/>
                <w:szCs w:val="22"/>
              </w:rPr>
              <w:t>$  65,000</w:t>
            </w:r>
          </w:p>
        </w:tc>
        <w:tc>
          <w:tcPr>
            <w:tcW w:w="1710" w:type="dxa"/>
            <w:shd w:val="clear" w:color="auto" w:fill="auto"/>
            <w:noWrap/>
            <w:vAlign w:val="bottom"/>
            <w:hideMark/>
          </w:tcPr>
          <w:p w:rsidR="0068640F" w:rsidRPr="00E42CFD" w:rsidRDefault="0068640F" w:rsidP="0061353D">
            <w:pPr>
              <w:spacing w:after="0" w:line="240" w:lineRule="auto"/>
              <w:rPr>
                <w:rFonts w:eastAsia="Times New Roman" w:cs="Times New Roman"/>
                <w:color w:val="000000"/>
                <w:sz w:val="22"/>
                <w:szCs w:val="22"/>
              </w:rPr>
            </w:pPr>
            <w:r w:rsidRPr="00E42CFD">
              <w:rPr>
                <w:rFonts w:eastAsia="Times New Roman" w:cs="Times New Roman"/>
                <w:color w:val="000000"/>
                <w:sz w:val="22"/>
                <w:szCs w:val="22"/>
              </w:rPr>
              <w:t xml:space="preserve"> $          </w:t>
            </w:r>
            <w:r w:rsidR="0061353D" w:rsidRPr="00E42CFD">
              <w:rPr>
                <w:rFonts w:eastAsia="Times New Roman" w:cs="Times New Roman"/>
                <w:color w:val="000000"/>
                <w:sz w:val="22"/>
                <w:szCs w:val="22"/>
              </w:rPr>
              <w:t>780</w:t>
            </w:r>
            <w:r w:rsidRPr="00E42CFD">
              <w:rPr>
                <w:rFonts w:eastAsia="Times New Roman" w:cs="Times New Roman"/>
                <w:color w:val="000000"/>
                <w:sz w:val="22"/>
                <w:szCs w:val="22"/>
              </w:rPr>
              <w:t xml:space="preserve">,000 </w:t>
            </w:r>
          </w:p>
        </w:tc>
      </w:tr>
      <w:tr w:rsidR="0061353D" w:rsidRPr="00E42CFD" w:rsidTr="0061353D">
        <w:trPr>
          <w:trHeight w:val="300"/>
          <w:jc w:val="center"/>
        </w:trPr>
        <w:tc>
          <w:tcPr>
            <w:tcW w:w="1995" w:type="dxa"/>
            <w:shd w:val="clear" w:color="auto" w:fill="auto"/>
            <w:noWrap/>
            <w:vAlign w:val="bottom"/>
          </w:tcPr>
          <w:p w:rsidR="0061353D" w:rsidRPr="00E42CFD" w:rsidRDefault="0061353D" w:rsidP="00E169AE">
            <w:pPr>
              <w:spacing w:after="0" w:line="240" w:lineRule="auto"/>
              <w:rPr>
                <w:rFonts w:eastAsia="Times New Roman" w:cs="Times New Roman"/>
                <w:color w:val="000000"/>
                <w:sz w:val="22"/>
                <w:szCs w:val="22"/>
              </w:rPr>
            </w:pPr>
            <w:r w:rsidRPr="00E42CFD">
              <w:rPr>
                <w:rFonts w:eastAsia="Times New Roman" w:cs="Times New Roman"/>
                <w:color w:val="000000"/>
                <w:sz w:val="22"/>
                <w:szCs w:val="22"/>
              </w:rPr>
              <w:t>Deputies</w:t>
            </w:r>
          </w:p>
        </w:tc>
        <w:tc>
          <w:tcPr>
            <w:tcW w:w="1980" w:type="dxa"/>
            <w:shd w:val="clear" w:color="auto" w:fill="auto"/>
            <w:noWrap/>
            <w:vAlign w:val="bottom"/>
          </w:tcPr>
          <w:p w:rsidR="0061353D" w:rsidRPr="00E42CFD" w:rsidRDefault="0061353D" w:rsidP="00E169AE">
            <w:pPr>
              <w:spacing w:after="0" w:line="240" w:lineRule="auto"/>
              <w:rPr>
                <w:rFonts w:eastAsia="Times New Roman" w:cs="Times New Roman"/>
                <w:color w:val="000000"/>
                <w:sz w:val="22"/>
                <w:szCs w:val="22"/>
              </w:rPr>
            </w:pPr>
            <w:r w:rsidRPr="00E42CFD">
              <w:rPr>
                <w:rFonts w:eastAsia="Times New Roman" w:cs="Times New Roman"/>
                <w:color w:val="000000"/>
                <w:sz w:val="22"/>
                <w:szCs w:val="22"/>
              </w:rPr>
              <w:t>9 total – 3 per shift</w:t>
            </w:r>
          </w:p>
        </w:tc>
        <w:tc>
          <w:tcPr>
            <w:tcW w:w="2070" w:type="dxa"/>
            <w:shd w:val="clear" w:color="auto" w:fill="auto"/>
            <w:noWrap/>
            <w:vAlign w:val="bottom"/>
          </w:tcPr>
          <w:p w:rsidR="0061353D" w:rsidRPr="00E42CFD" w:rsidRDefault="0061353D" w:rsidP="00E169AE">
            <w:pPr>
              <w:spacing w:after="0" w:line="240" w:lineRule="auto"/>
              <w:jc w:val="right"/>
              <w:rPr>
                <w:rFonts w:eastAsia="Times New Roman" w:cs="Times New Roman"/>
                <w:color w:val="000000"/>
                <w:sz w:val="22"/>
                <w:szCs w:val="22"/>
              </w:rPr>
            </w:pPr>
            <w:r w:rsidRPr="00E42CFD">
              <w:rPr>
                <w:rFonts w:eastAsia="Times New Roman" w:cs="Times New Roman"/>
                <w:color w:val="000000"/>
                <w:sz w:val="22"/>
                <w:szCs w:val="22"/>
              </w:rPr>
              <w:t>$  76,600</w:t>
            </w:r>
          </w:p>
        </w:tc>
        <w:tc>
          <w:tcPr>
            <w:tcW w:w="1710" w:type="dxa"/>
            <w:shd w:val="clear" w:color="auto" w:fill="auto"/>
            <w:noWrap/>
            <w:vAlign w:val="bottom"/>
          </w:tcPr>
          <w:p w:rsidR="0061353D" w:rsidRPr="00E42CFD" w:rsidRDefault="0061353D" w:rsidP="0061353D">
            <w:pPr>
              <w:spacing w:after="0" w:line="240" w:lineRule="auto"/>
              <w:rPr>
                <w:rFonts w:eastAsia="Times New Roman" w:cs="Times New Roman"/>
                <w:color w:val="000000"/>
                <w:sz w:val="22"/>
                <w:szCs w:val="22"/>
              </w:rPr>
            </w:pPr>
            <w:r w:rsidRPr="00E42CFD">
              <w:rPr>
                <w:rFonts w:eastAsia="Times New Roman" w:cs="Times New Roman"/>
                <w:color w:val="000000"/>
                <w:sz w:val="22"/>
                <w:szCs w:val="22"/>
              </w:rPr>
              <w:t xml:space="preserve"> $          689,400 </w:t>
            </w:r>
          </w:p>
        </w:tc>
      </w:tr>
      <w:tr w:rsidR="0061353D" w:rsidRPr="00E42CFD" w:rsidTr="0061353D">
        <w:trPr>
          <w:trHeight w:val="300"/>
          <w:jc w:val="center"/>
        </w:trPr>
        <w:tc>
          <w:tcPr>
            <w:tcW w:w="1995" w:type="dxa"/>
            <w:shd w:val="clear" w:color="auto" w:fill="auto"/>
            <w:noWrap/>
            <w:vAlign w:val="bottom"/>
          </w:tcPr>
          <w:p w:rsidR="0061353D" w:rsidRPr="00E42CFD" w:rsidRDefault="0061353D" w:rsidP="00E169AE">
            <w:pPr>
              <w:spacing w:after="0" w:line="240" w:lineRule="auto"/>
              <w:rPr>
                <w:rFonts w:eastAsia="Times New Roman" w:cs="Times New Roman"/>
                <w:color w:val="000000"/>
                <w:sz w:val="22"/>
                <w:szCs w:val="22"/>
              </w:rPr>
            </w:pPr>
            <w:r w:rsidRPr="00E42CFD">
              <w:rPr>
                <w:rFonts w:eastAsia="Times New Roman" w:cs="Times New Roman"/>
                <w:color w:val="000000"/>
                <w:sz w:val="22"/>
                <w:szCs w:val="22"/>
              </w:rPr>
              <w:t>Sergeants</w:t>
            </w:r>
          </w:p>
        </w:tc>
        <w:tc>
          <w:tcPr>
            <w:tcW w:w="1980" w:type="dxa"/>
            <w:shd w:val="clear" w:color="auto" w:fill="auto"/>
            <w:noWrap/>
            <w:vAlign w:val="bottom"/>
          </w:tcPr>
          <w:p w:rsidR="0061353D" w:rsidRPr="00E42CFD" w:rsidRDefault="0061353D" w:rsidP="00E169AE">
            <w:pPr>
              <w:spacing w:after="0" w:line="240" w:lineRule="auto"/>
              <w:rPr>
                <w:rFonts w:eastAsia="Times New Roman" w:cs="Times New Roman"/>
                <w:color w:val="000000"/>
                <w:sz w:val="22"/>
                <w:szCs w:val="22"/>
              </w:rPr>
            </w:pPr>
            <w:r w:rsidRPr="00E42CFD">
              <w:rPr>
                <w:rFonts w:eastAsia="Times New Roman" w:cs="Times New Roman"/>
                <w:color w:val="000000"/>
                <w:sz w:val="22"/>
                <w:szCs w:val="22"/>
              </w:rPr>
              <w:t>3 total – 1 per shift</w:t>
            </w:r>
          </w:p>
        </w:tc>
        <w:tc>
          <w:tcPr>
            <w:tcW w:w="2070" w:type="dxa"/>
            <w:shd w:val="clear" w:color="auto" w:fill="auto"/>
            <w:noWrap/>
            <w:vAlign w:val="bottom"/>
          </w:tcPr>
          <w:p w:rsidR="0061353D" w:rsidRPr="00E42CFD" w:rsidRDefault="0061353D" w:rsidP="00E169AE">
            <w:pPr>
              <w:spacing w:after="0" w:line="240" w:lineRule="auto"/>
              <w:jc w:val="right"/>
              <w:rPr>
                <w:rFonts w:eastAsia="Times New Roman" w:cs="Times New Roman"/>
                <w:color w:val="000000"/>
                <w:sz w:val="22"/>
                <w:szCs w:val="22"/>
              </w:rPr>
            </w:pPr>
            <w:r w:rsidRPr="00E42CFD">
              <w:rPr>
                <w:rFonts w:eastAsia="Times New Roman" w:cs="Times New Roman"/>
                <w:color w:val="000000"/>
                <w:sz w:val="22"/>
                <w:szCs w:val="22"/>
              </w:rPr>
              <w:t>$114,000</w:t>
            </w:r>
          </w:p>
        </w:tc>
        <w:tc>
          <w:tcPr>
            <w:tcW w:w="1710" w:type="dxa"/>
            <w:shd w:val="clear" w:color="auto" w:fill="auto"/>
            <w:noWrap/>
            <w:vAlign w:val="bottom"/>
          </w:tcPr>
          <w:p w:rsidR="0061353D" w:rsidRPr="00E42CFD" w:rsidRDefault="0061353D" w:rsidP="0061353D">
            <w:pPr>
              <w:spacing w:after="0" w:line="240" w:lineRule="auto"/>
              <w:rPr>
                <w:rFonts w:eastAsia="Times New Roman" w:cs="Times New Roman"/>
                <w:color w:val="000000"/>
                <w:sz w:val="22"/>
                <w:szCs w:val="22"/>
              </w:rPr>
            </w:pPr>
            <w:r w:rsidRPr="00E42CFD">
              <w:rPr>
                <w:rFonts w:eastAsia="Times New Roman" w:cs="Times New Roman"/>
                <w:color w:val="000000"/>
                <w:sz w:val="22"/>
                <w:szCs w:val="22"/>
              </w:rPr>
              <w:t xml:space="preserve"> $          342,000 </w:t>
            </w:r>
          </w:p>
        </w:tc>
      </w:tr>
      <w:tr w:rsidR="0061353D" w:rsidRPr="00E42CFD" w:rsidTr="0061353D">
        <w:trPr>
          <w:trHeight w:val="300"/>
          <w:jc w:val="center"/>
        </w:trPr>
        <w:tc>
          <w:tcPr>
            <w:tcW w:w="1995" w:type="dxa"/>
            <w:shd w:val="clear" w:color="auto" w:fill="auto"/>
            <w:noWrap/>
            <w:vAlign w:val="bottom"/>
          </w:tcPr>
          <w:p w:rsidR="0061353D" w:rsidRPr="00E42CFD" w:rsidRDefault="0061353D" w:rsidP="00E169AE">
            <w:pPr>
              <w:spacing w:after="0" w:line="240" w:lineRule="auto"/>
              <w:rPr>
                <w:rFonts w:eastAsia="Times New Roman" w:cs="Times New Roman"/>
                <w:color w:val="000000"/>
                <w:sz w:val="22"/>
                <w:szCs w:val="22"/>
              </w:rPr>
            </w:pPr>
            <w:proofErr w:type="spellStart"/>
            <w:r w:rsidRPr="00E42CFD">
              <w:rPr>
                <w:rFonts w:eastAsia="Times New Roman" w:cs="Times New Roman"/>
                <w:color w:val="000000"/>
                <w:sz w:val="22"/>
                <w:szCs w:val="22"/>
              </w:rPr>
              <w:t>Lieutentant</w:t>
            </w:r>
            <w:proofErr w:type="spellEnd"/>
          </w:p>
        </w:tc>
        <w:tc>
          <w:tcPr>
            <w:tcW w:w="1980" w:type="dxa"/>
            <w:shd w:val="clear" w:color="auto" w:fill="auto"/>
            <w:noWrap/>
            <w:vAlign w:val="bottom"/>
          </w:tcPr>
          <w:p w:rsidR="0061353D" w:rsidRPr="00E42CFD" w:rsidRDefault="0061353D" w:rsidP="00E169AE">
            <w:pPr>
              <w:spacing w:after="0" w:line="240" w:lineRule="auto"/>
              <w:rPr>
                <w:rFonts w:eastAsia="Times New Roman" w:cs="Times New Roman"/>
                <w:color w:val="000000"/>
                <w:sz w:val="22"/>
                <w:szCs w:val="22"/>
              </w:rPr>
            </w:pPr>
            <w:r w:rsidRPr="00E42CFD">
              <w:rPr>
                <w:rFonts w:eastAsia="Times New Roman" w:cs="Times New Roman"/>
                <w:color w:val="000000"/>
                <w:sz w:val="22"/>
                <w:szCs w:val="22"/>
              </w:rPr>
              <w:t>1 total</w:t>
            </w:r>
          </w:p>
        </w:tc>
        <w:tc>
          <w:tcPr>
            <w:tcW w:w="2070" w:type="dxa"/>
            <w:shd w:val="clear" w:color="auto" w:fill="auto"/>
            <w:noWrap/>
            <w:vAlign w:val="bottom"/>
          </w:tcPr>
          <w:p w:rsidR="0061353D" w:rsidRPr="00E42CFD" w:rsidRDefault="0061353D" w:rsidP="0061353D">
            <w:pPr>
              <w:spacing w:after="0" w:line="240" w:lineRule="auto"/>
              <w:jc w:val="right"/>
              <w:rPr>
                <w:rFonts w:eastAsia="Times New Roman" w:cs="Times New Roman"/>
                <w:color w:val="000000"/>
                <w:sz w:val="22"/>
                <w:szCs w:val="22"/>
              </w:rPr>
            </w:pPr>
            <w:r w:rsidRPr="00E42CFD">
              <w:rPr>
                <w:rFonts w:eastAsia="Times New Roman" w:cs="Times New Roman"/>
                <w:color w:val="000000"/>
                <w:sz w:val="22"/>
                <w:szCs w:val="22"/>
              </w:rPr>
              <w:t>$126,000</w:t>
            </w:r>
          </w:p>
        </w:tc>
        <w:tc>
          <w:tcPr>
            <w:tcW w:w="1710" w:type="dxa"/>
            <w:shd w:val="clear" w:color="auto" w:fill="auto"/>
            <w:noWrap/>
            <w:vAlign w:val="bottom"/>
          </w:tcPr>
          <w:p w:rsidR="0061353D" w:rsidRPr="00E42CFD" w:rsidRDefault="0061353D" w:rsidP="0061353D">
            <w:pPr>
              <w:spacing w:after="0" w:line="240" w:lineRule="auto"/>
              <w:rPr>
                <w:rFonts w:eastAsia="Times New Roman" w:cs="Times New Roman"/>
                <w:color w:val="000000"/>
                <w:sz w:val="22"/>
                <w:szCs w:val="22"/>
              </w:rPr>
            </w:pPr>
            <w:r w:rsidRPr="00E42CFD">
              <w:rPr>
                <w:rFonts w:eastAsia="Times New Roman" w:cs="Times New Roman"/>
                <w:color w:val="000000"/>
                <w:sz w:val="22"/>
                <w:szCs w:val="22"/>
              </w:rPr>
              <w:t xml:space="preserve"> $          126,000 </w:t>
            </w:r>
          </w:p>
        </w:tc>
      </w:tr>
      <w:tr w:rsidR="0061353D" w:rsidRPr="00E42CFD" w:rsidTr="0061353D">
        <w:trPr>
          <w:trHeight w:val="300"/>
          <w:jc w:val="center"/>
        </w:trPr>
        <w:tc>
          <w:tcPr>
            <w:tcW w:w="1995" w:type="dxa"/>
            <w:shd w:val="clear" w:color="auto" w:fill="auto"/>
            <w:noWrap/>
            <w:vAlign w:val="bottom"/>
          </w:tcPr>
          <w:p w:rsidR="0061353D" w:rsidRPr="00E42CFD" w:rsidRDefault="0061353D" w:rsidP="00E169AE">
            <w:pPr>
              <w:spacing w:after="0" w:line="240" w:lineRule="auto"/>
              <w:rPr>
                <w:rFonts w:eastAsia="Times New Roman" w:cs="Times New Roman"/>
                <w:color w:val="000000"/>
                <w:sz w:val="22"/>
                <w:szCs w:val="22"/>
              </w:rPr>
            </w:pPr>
            <w:r w:rsidRPr="00E42CFD">
              <w:rPr>
                <w:rFonts w:eastAsia="Times New Roman" w:cs="Times New Roman"/>
                <w:color w:val="000000"/>
                <w:sz w:val="22"/>
                <w:szCs w:val="22"/>
              </w:rPr>
              <w:t>Clerk</w:t>
            </w:r>
          </w:p>
        </w:tc>
        <w:tc>
          <w:tcPr>
            <w:tcW w:w="1980" w:type="dxa"/>
            <w:shd w:val="clear" w:color="auto" w:fill="auto"/>
            <w:noWrap/>
            <w:vAlign w:val="bottom"/>
          </w:tcPr>
          <w:p w:rsidR="0061353D" w:rsidRPr="00E42CFD" w:rsidRDefault="0061353D" w:rsidP="00E169AE">
            <w:pPr>
              <w:spacing w:after="0" w:line="240" w:lineRule="auto"/>
              <w:rPr>
                <w:rFonts w:eastAsia="Times New Roman" w:cs="Times New Roman"/>
                <w:color w:val="000000"/>
                <w:sz w:val="22"/>
                <w:szCs w:val="22"/>
              </w:rPr>
            </w:pPr>
            <w:r w:rsidRPr="00E42CFD">
              <w:rPr>
                <w:rFonts w:eastAsia="Times New Roman" w:cs="Times New Roman"/>
                <w:color w:val="000000"/>
                <w:sz w:val="22"/>
                <w:szCs w:val="22"/>
              </w:rPr>
              <w:t>1 total</w:t>
            </w:r>
          </w:p>
        </w:tc>
        <w:tc>
          <w:tcPr>
            <w:tcW w:w="2070" w:type="dxa"/>
            <w:shd w:val="clear" w:color="auto" w:fill="auto"/>
            <w:noWrap/>
            <w:vAlign w:val="bottom"/>
          </w:tcPr>
          <w:p w:rsidR="0061353D" w:rsidRPr="00E42CFD" w:rsidRDefault="0061353D" w:rsidP="0061353D">
            <w:pPr>
              <w:spacing w:after="0" w:line="240" w:lineRule="auto"/>
              <w:jc w:val="right"/>
              <w:rPr>
                <w:rFonts w:eastAsia="Times New Roman" w:cs="Times New Roman"/>
                <w:color w:val="000000"/>
                <w:sz w:val="22"/>
                <w:szCs w:val="22"/>
              </w:rPr>
            </w:pPr>
            <w:r w:rsidRPr="00E42CFD">
              <w:rPr>
                <w:rFonts w:eastAsia="Times New Roman" w:cs="Times New Roman"/>
                <w:color w:val="000000"/>
                <w:sz w:val="22"/>
                <w:szCs w:val="22"/>
              </w:rPr>
              <w:t>$  50,000</w:t>
            </w:r>
          </w:p>
        </w:tc>
        <w:tc>
          <w:tcPr>
            <w:tcW w:w="1710" w:type="dxa"/>
            <w:shd w:val="clear" w:color="auto" w:fill="auto"/>
            <w:noWrap/>
            <w:vAlign w:val="bottom"/>
          </w:tcPr>
          <w:p w:rsidR="0061353D" w:rsidRPr="00E42CFD" w:rsidRDefault="0061353D" w:rsidP="0061353D">
            <w:pPr>
              <w:spacing w:after="0" w:line="240" w:lineRule="auto"/>
              <w:rPr>
                <w:rFonts w:eastAsia="Times New Roman" w:cs="Times New Roman"/>
                <w:color w:val="000000"/>
                <w:sz w:val="22"/>
                <w:szCs w:val="22"/>
              </w:rPr>
            </w:pPr>
            <w:r w:rsidRPr="00E42CFD">
              <w:rPr>
                <w:rFonts w:eastAsia="Times New Roman" w:cs="Times New Roman"/>
                <w:color w:val="000000"/>
                <w:sz w:val="22"/>
                <w:szCs w:val="22"/>
              </w:rPr>
              <w:t xml:space="preserve"> $            50,000 </w:t>
            </w:r>
          </w:p>
        </w:tc>
      </w:tr>
      <w:tr w:rsidR="0061353D" w:rsidRPr="00E42CFD" w:rsidTr="0061353D">
        <w:trPr>
          <w:trHeight w:val="300"/>
          <w:jc w:val="center"/>
        </w:trPr>
        <w:tc>
          <w:tcPr>
            <w:tcW w:w="1995" w:type="dxa"/>
            <w:shd w:val="clear" w:color="auto" w:fill="auto"/>
            <w:noWrap/>
            <w:vAlign w:val="bottom"/>
          </w:tcPr>
          <w:p w:rsidR="0061353D" w:rsidRPr="00E42CFD" w:rsidRDefault="0061353D" w:rsidP="00E169AE">
            <w:pPr>
              <w:spacing w:after="0" w:line="240" w:lineRule="auto"/>
              <w:rPr>
                <w:rFonts w:eastAsia="Times New Roman" w:cs="Times New Roman"/>
                <w:b/>
                <w:color w:val="000000"/>
                <w:sz w:val="22"/>
                <w:szCs w:val="22"/>
              </w:rPr>
            </w:pPr>
            <w:r w:rsidRPr="00E42CFD">
              <w:rPr>
                <w:rFonts w:eastAsia="Times New Roman" w:cs="Times New Roman"/>
                <w:b/>
                <w:color w:val="000000"/>
                <w:sz w:val="22"/>
                <w:szCs w:val="22"/>
              </w:rPr>
              <w:t>TOTAL</w:t>
            </w:r>
          </w:p>
        </w:tc>
        <w:tc>
          <w:tcPr>
            <w:tcW w:w="1980" w:type="dxa"/>
            <w:shd w:val="clear" w:color="auto" w:fill="auto"/>
            <w:noWrap/>
            <w:vAlign w:val="bottom"/>
          </w:tcPr>
          <w:p w:rsidR="0061353D" w:rsidRPr="00E42CFD" w:rsidRDefault="0061353D" w:rsidP="00E169AE">
            <w:pPr>
              <w:spacing w:after="0" w:line="240" w:lineRule="auto"/>
              <w:rPr>
                <w:rFonts w:eastAsia="Times New Roman" w:cs="Times New Roman"/>
                <w:b/>
                <w:color w:val="000000"/>
                <w:sz w:val="22"/>
                <w:szCs w:val="22"/>
              </w:rPr>
            </w:pPr>
          </w:p>
        </w:tc>
        <w:tc>
          <w:tcPr>
            <w:tcW w:w="2070" w:type="dxa"/>
            <w:shd w:val="clear" w:color="auto" w:fill="auto"/>
            <w:noWrap/>
            <w:vAlign w:val="bottom"/>
          </w:tcPr>
          <w:p w:rsidR="0061353D" w:rsidRPr="00E42CFD" w:rsidRDefault="0061353D" w:rsidP="0061353D">
            <w:pPr>
              <w:spacing w:after="0" w:line="240" w:lineRule="auto"/>
              <w:jc w:val="right"/>
              <w:rPr>
                <w:rFonts w:eastAsia="Times New Roman" w:cs="Times New Roman"/>
                <w:b/>
                <w:color w:val="000000"/>
                <w:sz w:val="22"/>
                <w:szCs w:val="22"/>
              </w:rPr>
            </w:pPr>
          </w:p>
        </w:tc>
        <w:tc>
          <w:tcPr>
            <w:tcW w:w="1710" w:type="dxa"/>
            <w:shd w:val="clear" w:color="auto" w:fill="auto"/>
            <w:noWrap/>
            <w:vAlign w:val="bottom"/>
          </w:tcPr>
          <w:p w:rsidR="0061353D" w:rsidRPr="00E42CFD" w:rsidRDefault="0061353D" w:rsidP="0061353D">
            <w:pPr>
              <w:spacing w:after="0" w:line="240" w:lineRule="auto"/>
              <w:rPr>
                <w:rFonts w:eastAsia="Times New Roman" w:cs="Times New Roman"/>
                <w:b/>
                <w:color w:val="000000"/>
                <w:sz w:val="22"/>
                <w:szCs w:val="22"/>
              </w:rPr>
            </w:pPr>
            <w:r w:rsidRPr="00E42CFD">
              <w:rPr>
                <w:rFonts w:eastAsia="Times New Roman" w:cs="Times New Roman"/>
                <w:b/>
                <w:color w:val="000000"/>
                <w:sz w:val="22"/>
                <w:szCs w:val="22"/>
              </w:rPr>
              <w:t xml:space="preserve"> $        1,987,400 </w:t>
            </w:r>
          </w:p>
        </w:tc>
      </w:tr>
    </w:tbl>
    <w:p w:rsidR="0068640F" w:rsidRDefault="0068640F" w:rsidP="00F45FA3">
      <w:pPr>
        <w:spacing w:after="0"/>
        <w:rPr>
          <w:sz w:val="22"/>
          <w:szCs w:val="22"/>
        </w:rPr>
      </w:pPr>
    </w:p>
    <w:p w:rsidR="009D76AB" w:rsidRPr="004E382B" w:rsidRDefault="009D76AB" w:rsidP="00F45FA3">
      <w:pPr>
        <w:spacing w:after="0"/>
        <w:rPr>
          <w:sz w:val="22"/>
          <w:szCs w:val="22"/>
        </w:rPr>
      </w:pPr>
    </w:p>
    <w:p w:rsidR="004E382B" w:rsidRPr="003F4113" w:rsidRDefault="008406C1" w:rsidP="00F45FA3">
      <w:pPr>
        <w:spacing w:after="0"/>
        <w:rPr>
          <w:b/>
          <w:u w:val="single"/>
        </w:rPr>
      </w:pPr>
      <w:r>
        <w:rPr>
          <w:b/>
          <w:u w:val="single"/>
        </w:rPr>
        <w:t xml:space="preserve">PHASE 2 - </w:t>
      </w:r>
      <w:r w:rsidR="004E382B" w:rsidRPr="003F4113">
        <w:rPr>
          <w:b/>
          <w:u w:val="single"/>
        </w:rPr>
        <w:t>QUICK CLEARANCE TOWING COMPONENT</w:t>
      </w:r>
    </w:p>
    <w:p w:rsidR="00912826" w:rsidRPr="004E382B" w:rsidRDefault="001226AD" w:rsidP="001226AD">
      <w:pPr>
        <w:spacing w:after="0"/>
        <w:rPr>
          <w:sz w:val="22"/>
          <w:szCs w:val="22"/>
        </w:rPr>
      </w:pPr>
      <w:r w:rsidRPr="004E382B">
        <w:rPr>
          <w:sz w:val="22"/>
          <w:szCs w:val="22"/>
        </w:rPr>
        <w:t xml:space="preserve">Quick clearance of traffic incidents is a highly-effective approach for reducing traffic congestion and improving mobility on freeways.  It also shortens the amount of time that both stranded motorists and the responders that assist them are exposed to freeway traffic.  The longer traffic is impacted by an incident, the risk of a secondary crash increases.  Removing the vehicle(s) involved as soon as possible is critical for both responder and motorist safety. </w:t>
      </w:r>
    </w:p>
    <w:p w:rsidR="00912826" w:rsidRPr="004E382B" w:rsidRDefault="00912826" w:rsidP="001226AD">
      <w:pPr>
        <w:spacing w:after="0"/>
        <w:rPr>
          <w:sz w:val="22"/>
          <w:szCs w:val="22"/>
        </w:rPr>
      </w:pPr>
    </w:p>
    <w:p w:rsidR="00912826" w:rsidRPr="004E382B" w:rsidRDefault="00912826" w:rsidP="001226AD">
      <w:pPr>
        <w:spacing w:after="0"/>
        <w:rPr>
          <w:sz w:val="22"/>
          <w:szCs w:val="22"/>
        </w:rPr>
      </w:pPr>
      <w:r w:rsidRPr="004E382B">
        <w:rPr>
          <w:sz w:val="22"/>
          <w:szCs w:val="22"/>
        </w:rPr>
        <w:t xml:space="preserve">The Houston-Galveston region has proven the benefits of a quick clearance program through the City of Houston’s </w:t>
      </w:r>
      <w:proofErr w:type="spellStart"/>
      <w:r w:rsidRPr="004E382B">
        <w:rPr>
          <w:sz w:val="22"/>
          <w:szCs w:val="22"/>
        </w:rPr>
        <w:t>SAFEClear</w:t>
      </w:r>
      <w:proofErr w:type="spellEnd"/>
      <w:r w:rsidRPr="004E382B">
        <w:rPr>
          <w:sz w:val="22"/>
          <w:szCs w:val="22"/>
        </w:rPr>
        <w:t xml:space="preserve"> program.  Through contracts with the towing community, the City subsidized a free-tow program to remove motorists who were stranded on the side of the freeway to a safe location off-system. </w:t>
      </w:r>
      <w:r w:rsidR="00715046" w:rsidRPr="004E382B">
        <w:rPr>
          <w:sz w:val="22"/>
          <w:szCs w:val="22"/>
        </w:rPr>
        <w:t xml:space="preserve"> </w:t>
      </w:r>
      <w:r w:rsidR="007D0FC9" w:rsidRPr="004E382B">
        <w:rPr>
          <w:sz w:val="22"/>
          <w:szCs w:val="22"/>
        </w:rPr>
        <w:t xml:space="preserve">In addition, by assigning tow operators to being the primary tow responders to these incidents on designated segments of the freeway system, it prevented the rush of tow operators to an incident scene, which creates additional disruption to the system. </w:t>
      </w:r>
    </w:p>
    <w:p w:rsidR="007D0FC9" w:rsidRPr="004E382B" w:rsidRDefault="007D0FC9" w:rsidP="001226AD">
      <w:pPr>
        <w:spacing w:after="0"/>
        <w:rPr>
          <w:sz w:val="22"/>
          <w:szCs w:val="22"/>
        </w:rPr>
      </w:pPr>
    </w:p>
    <w:p w:rsidR="00912826" w:rsidRPr="004E382B" w:rsidRDefault="00912826" w:rsidP="001226AD">
      <w:pPr>
        <w:spacing w:after="0"/>
        <w:rPr>
          <w:sz w:val="22"/>
          <w:szCs w:val="22"/>
        </w:rPr>
      </w:pPr>
      <w:r w:rsidRPr="003F4113">
        <w:rPr>
          <w:sz w:val="22"/>
          <w:szCs w:val="22"/>
        </w:rPr>
        <w:t xml:space="preserve">The proposed </w:t>
      </w:r>
      <w:r w:rsidR="008C040F">
        <w:rPr>
          <w:sz w:val="22"/>
          <w:szCs w:val="22"/>
        </w:rPr>
        <w:t>Towing Component</w:t>
      </w:r>
      <w:r w:rsidRPr="003F4113">
        <w:rPr>
          <w:sz w:val="22"/>
          <w:szCs w:val="22"/>
        </w:rPr>
        <w:t xml:space="preserve"> will </w:t>
      </w:r>
      <w:r w:rsidR="00715046" w:rsidRPr="003F4113">
        <w:rPr>
          <w:sz w:val="22"/>
          <w:szCs w:val="22"/>
        </w:rPr>
        <w:t xml:space="preserve">build off of the successes of the </w:t>
      </w:r>
      <w:proofErr w:type="spellStart"/>
      <w:r w:rsidR="00715046" w:rsidRPr="003F4113">
        <w:rPr>
          <w:sz w:val="22"/>
          <w:szCs w:val="22"/>
        </w:rPr>
        <w:t>SAFEClear</w:t>
      </w:r>
      <w:proofErr w:type="spellEnd"/>
      <w:r w:rsidR="00715046" w:rsidRPr="003F4113">
        <w:rPr>
          <w:sz w:val="22"/>
          <w:szCs w:val="22"/>
        </w:rPr>
        <w:t xml:space="preserve"> program and expand it throughout Harris County. </w:t>
      </w:r>
      <w:r w:rsidR="003F4113">
        <w:rPr>
          <w:sz w:val="22"/>
          <w:szCs w:val="22"/>
        </w:rPr>
        <w:t xml:space="preserve"> </w:t>
      </w:r>
      <w:r w:rsidR="001E55FD">
        <w:rPr>
          <w:sz w:val="22"/>
          <w:szCs w:val="22"/>
        </w:rPr>
        <w:t xml:space="preserve">The </w:t>
      </w:r>
      <w:r w:rsidR="008C040F">
        <w:rPr>
          <w:sz w:val="22"/>
          <w:szCs w:val="22"/>
        </w:rPr>
        <w:t>Towing Component</w:t>
      </w:r>
      <w:r w:rsidR="001E55FD">
        <w:rPr>
          <w:sz w:val="22"/>
          <w:szCs w:val="22"/>
        </w:rPr>
        <w:t xml:space="preserve">, which will be operated by the Houston Police Department (HPD) for the City of Houston and the Harris County Sheriff’s Office (HCSO) for the remainder of Harris County, </w:t>
      </w:r>
      <w:r w:rsidR="00715046" w:rsidRPr="001E55FD">
        <w:rPr>
          <w:sz w:val="22"/>
          <w:szCs w:val="22"/>
        </w:rPr>
        <w:t xml:space="preserve">will </w:t>
      </w:r>
      <w:r w:rsidR="001E55FD" w:rsidRPr="001E55FD">
        <w:rPr>
          <w:sz w:val="22"/>
          <w:szCs w:val="22"/>
        </w:rPr>
        <w:t>involve the solicitation and funding of</w:t>
      </w:r>
      <w:r w:rsidRPr="001E55FD">
        <w:rPr>
          <w:sz w:val="22"/>
          <w:szCs w:val="22"/>
        </w:rPr>
        <w:t xml:space="preserve"> the towing industry to respond to incidents and quickly remove disabled vehicles not involved in crashes from the system to restore the flow of traffic and rapidly relocate freeway patrons from an unsafe situation.  Tows for disabled vehicles not involved in crashes on the freeway will be subsidized by the program at no cost to the traveling public.  Unlike the City’s program, which subsidized only tows from</w:t>
      </w:r>
      <w:r w:rsidR="00715046" w:rsidRPr="001E55FD">
        <w:rPr>
          <w:sz w:val="22"/>
          <w:szCs w:val="22"/>
        </w:rPr>
        <w:t xml:space="preserve"> the freeway shoulder, the new P</w:t>
      </w:r>
      <w:r w:rsidRPr="001E55FD">
        <w:rPr>
          <w:sz w:val="22"/>
          <w:szCs w:val="22"/>
        </w:rPr>
        <w:t>rogram will also subsidize tows from moving lanes in order to reduce confusion for the public, prevent potential altercations with stranded patrons, and to restore mobility to the system in a rapid manner.</w:t>
      </w:r>
    </w:p>
    <w:p w:rsidR="00912826" w:rsidRPr="004E382B" w:rsidRDefault="00912826" w:rsidP="001226AD">
      <w:pPr>
        <w:spacing w:after="0"/>
        <w:rPr>
          <w:sz w:val="22"/>
          <w:szCs w:val="22"/>
        </w:rPr>
      </w:pPr>
    </w:p>
    <w:p w:rsidR="001226AD" w:rsidRPr="004E382B" w:rsidRDefault="001226AD" w:rsidP="001226AD">
      <w:pPr>
        <w:spacing w:after="0"/>
        <w:rPr>
          <w:sz w:val="22"/>
          <w:szCs w:val="22"/>
        </w:rPr>
      </w:pPr>
    </w:p>
    <w:p w:rsidR="00F45FA3" w:rsidRPr="004E382B" w:rsidRDefault="00D57C6D" w:rsidP="00F45FA3">
      <w:pPr>
        <w:spacing w:after="0"/>
        <w:rPr>
          <w:b/>
          <w:sz w:val="22"/>
          <w:szCs w:val="22"/>
        </w:rPr>
      </w:pPr>
      <w:r w:rsidRPr="004E382B">
        <w:rPr>
          <w:b/>
          <w:sz w:val="22"/>
          <w:szCs w:val="22"/>
        </w:rPr>
        <w:t xml:space="preserve">Overview of </w:t>
      </w:r>
      <w:r w:rsidR="008C040F" w:rsidRPr="004E382B">
        <w:rPr>
          <w:b/>
          <w:sz w:val="22"/>
          <w:szCs w:val="22"/>
        </w:rPr>
        <w:t>the</w:t>
      </w:r>
      <w:r w:rsidR="00FB6048" w:rsidRPr="004E382B">
        <w:rPr>
          <w:b/>
          <w:sz w:val="22"/>
          <w:szCs w:val="22"/>
        </w:rPr>
        <w:t xml:space="preserve"> </w:t>
      </w:r>
      <w:r w:rsidR="001E55FD">
        <w:rPr>
          <w:b/>
          <w:sz w:val="22"/>
          <w:szCs w:val="22"/>
        </w:rPr>
        <w:t>Towing Component</w:t>
      </w:r>
    </w:p>
    <w:p w:rsidR="001E55FD" w:rsidRDefault="001E55FD" w:rsidP="00EC6238">
      <w:pPr>
        <w:spacing w:after="0"/>
        <w:rPr>
          <w:sz w:val="22"/>
          <w:szCs w:val="22"/>
        </w:rPr>
      </w:pPr>
      <w:r>
        <w:rPr>
          <w:sz w:val="22"/>
          <w:szCs w:val="22"/>
        </w:rPr>
        <w:t>Due to issues such as start-up ability, jurisdictional authority, and familiarity with the concept, the Towing Component shall be</w:t>
      </w:r>
      <w:r w:rsidR="008C040F">
        <w:rPr>
          <w:sz w:val="22"/>
          <w:szCs w:val="22"/>
        </w:rPr>
        <w:t xml:space="preserve"> two separate but similarly-</w:t>
      </w:r>
      <w:r>
        <w:rPr>
          <w:sz w:val="22"/>
          <w:szCs w:val="22"/>
        </w:rPr>
        <w:t xml:space="preserve">operated </w:t>
      </w:r>
      <w:r w:rsidR="008C040F">
        <w:rPr>
          <w:sz w:val="22"/>
          <w:szCs w:val="22"/>
        </w:rPr>
        <w:t xml:space="preserve">programs managed </w:t>
      </w:r>
      <w:r>
        <w:rPr>
          <w:sz w:val="22"/>
          <w:szCs w:val="22"/>
        </w:rPr>
        <w:t xml:space="preserve">by </w:t>
      </w:r>
      <w:r w:rsidR="008C040F">
        <w:rPr>
          <w:sz w:val="22"/>
          <w:szCs w:val="22"/>
        </w:rPr>
        <w:t xml:space="preserve">HPD for the City of Houston and </w:t>
      </w:r>
      <w:r>
        <w:rPr>
          <w:sz w:val="22"/>
          <w:szCs w:val="22"/>
        </w:rPr>
        <w:t xml:space="preserve">HCSO for the remainder of Harris County.  </w:t>
      </w:r>
      <w:r w:rsidRPr="003F4113">
        <w:rPr>
          <w:sz w:val="22"/>
          <w:szCs w:val="22"/>
        </w:rPr>
        <w:t>HPD, due to its previous experience, has staffing and operational ability currently in place to begin towing operations in a relatively quick manner.</w:t>
      </w:r>
      <w:r>
        <w:rPr>
          <w:sz w:val="22"/>
          <w:szCs w:val="22"/>
        </w:rPr>
        <w:t xml:space="preserve">  HCSO will require more time to ramp up its activities and will engage with other communities within the County to allow for program operations in these incorporated areas.  Both programs shall operate under the same guidelines, as outlined in this document, in order to ensure consistency of service throughout the County.</w:t>
      </w:r>
    </w:p>
    <w:p w:rsidR="001E55FD" w:rsidRDefault="001E55FD" w:rsidP="00EC6238">
      <w:pPr>
        <w:spacing w:after="0"/>
        <w:rPr>
          <w:sz w:val="22"/>
          <w:szCs w:val="22"/>
        </w:rPr>
      </w:pPr>
    </w:p>
    <w:p w:rsidR="00EC6238" w:rsidRPr="004E382B" w:rsidRDefault="001E55FD" w:rsidP="00EC6238">
      <w:pPr>
        <w:spacing w:after="0"/>
        <w:rPr>
          <w:sz w:val="22"/>
          <w:szCs w:val="22"/>
        </w:rPr>
      </w:pPr>
      <w:r w:rsidRPr="001E55FD">
        <w:rPr>
          <w:sz w:val="22"/>
          <w:szCs w:val="22"/>
        </w:rPr>
        <w:t xml:space="preserve">The </w:t>
      </w:r>
      <w:r>
        <w:rPr>
          <w:sz w:val="22"/>
          <w:szCs w:val="22"/>
        </w:rPr>
        <w:t xml:space="preserve">City of Houston (on behalf of  HPD) and the </w:t>
      </w:r>
      <w:r w:rsidRPr="001E55FD">
        <w:rPr>
          <w:sz w:val="22"/>
          <w:szCs w:val="22"/>
        </w:rPr>
        <w:t xml:space="preserve">County </w:t>
      </w:r>
      <w:r>
        <w:rPr>
          <w:sz w:val="22"/>
          <w:szCs w:val="22"/>
        </w:rPr>
        <w:t>(</w:t>
      </w:r>
      <w:r w:rsidRPr="001E55FD">
        <w:rPr>
          <w:sz w:val="22"/>
          <w:szCs w:val="22"/>
        </w:rPr>
        <w:t>on behalf of HCSO</w:t>
      </w:r>
      <w:r>
        <w:rPr>
          <w:sz w:val="22"/>
          <w:szCs w:val="22"/>
        </w:rPr>
        <w:t>)</w:t>
      </w:r>
      <w:r w:rsidRPr="001E55FD">
        <w:rPr>
          <w:sz w:val="22"/>
          <w:szCs w:val="22"/>
        </w:rPr>
        <w:t xml:space="preserve"> shall solicit and contract with a qualified company or companies to provide rapid towing response to incidents that occur on the freeway system 24 hours a day, seven days a week, year-round.  The</w:t>
      </w:r>
      <w:r>
        <w:rPr>
          <w:sz w:val="22"/>
          <w:szCs w:val="22"/>
        </w:rPr>
        <w:t>se</w:t>
      </w:r>
      <w:r w:rsidRPr="001E55FD">
        <w:rPr>
          <w:sz w:val="22"/>
          <w:szCs w:val="22"/>
        </w:rPr>
        <w:t xml:space="preserve"> contractor(s) will be assigned segments of the regional freeway system, over which they will be responsible for addressing all non-consent tows, with the exception of incidents that require heavy-duty towing services.</w:t>
      </w:r>
    </w:p>
    <w:p w:rsidR="007712D3" w:rsidRPr="004E382B" w:rsidRDefault="007712D3" w:rsidP="00EC6238">
      <w:pPr>
        <w:spacing w:after="0"/>
        <w:rPr>
          <w:sz w:val="22"/>
          <w:szCs w:val="22"/>
        </w:rPr>
      </w:pPr>
    </w:p>
    <w:p w:rsidR="007712D3" w:rsidRPr="004E382B" w:rsidRDefault="007712D3" w:rsidP="007712D3">
      <w:pPr>
        <w:spacing w:after="0"/>
        <w:rPr>
          <w:sz w:val="22"/>
          <w:szCs w:val="22"/>
        </w:rPr>
      </w:pPr>
      <w:r w:rsidRPr="004E382B">
        <w:rPr>
          <w:sz w:val="22"/>
          <w:szCs w:val="22"/>
        </w:rPr>
        <w:lastRenderedPageBreak/>
        <w:t>Tow operators that identify an immobilized vehicle shall immediately notify law enforcement at TranStar of the incident to begin the authorization process.  If a tow operator receives notification of an incident by the dispatcher or law enforcement at TranStar, the tow operator has six (6) minutes to arrive at the scene.</w:t>
      </w:r>
    </w:p>
    <w:p w:rsidR="00EC6238" w:rsidRPr="004E382B" w:rsidRDefault="00EC6238" w:rsidP="00EC6238">
      <w:pPr>
        <w:spacing w:after="0"/>
        <w:rPr>
          <w:sz w:val="22"/>
          <w:szCs w:val="22"/>
        </w:rPr>
      </w:pPr>
    </w:p>
    <w:p w:rsidR="00266F8C" w:rsidRPr="004E382B" w:rsidRDefault="0051658E" w:rsidP="00EC6238">
      <w:pPr>
        <w:spacing w:after="0"/>
        <w:rPr>
          <w:sz w:val="22"/>
          <w:szCs w:val="22"/>
        </w:rPr>
      </w:pPr>
      <w:r w:rsidRPr="004E382B">
        <w:rPr>
          <w:sz w:val="22"/>
          <w:szCs w:val="22"/>
        </w:rPr>
        <w:t>Freeway patrons</w:t>
      </w:r>
      <w:r w:rsidR="00A01973" w:rsidRPr="004E382B">
        <w:rPr>
          <w:sz w:val="22"/>
          <w:szCs w:val="22"/>
        </w:rPr>
        <w:t>,</w:t>
      </w:r>
      <w:r w:rsidRPr="004E382B">
        <w:rPr>
          <w:sz w:val="22"/>
          <w:szCs w:val="22"/>
        </w:rPr>
        <w:t xml:space="preserve"> whose vehicles become immobilized</w:t>
      </w:r>
      <w:r w:rsidR="00A01973" w:rsidRPr="004E382B">
        <w:rPr>
          <w:sz w:val="22"/>
          <w:szCs w:val="22"/>
        </w:rPr>
        <w:t xml:space="preserve"> due to a stall, mechanical failure, tire failure, or any non-crash related event located</w:t>
      </w:r>
      <w:r w:rsidR="00EC6238" w:rsidRPr="004E382B">
        <w:rPr>
          <w:sz w:val="22"/>
          <w:szCs w:val="22"/>
        </w:rPr>
        <w:t xml:space="preserve"> anywhere on the freeway</w:t>
      </w:r>
      <w:r w:rsidR="00A01973" w:rsidRPr="004E382B">
        <w:rPr>
          <w:sz w:val="22"/>
          <w:szCs w:val="22"/>
        </w:rPr>
        <w:t xml:space="preserve"> system proper</w:t>
      </w:r>
      <w:r w:rsidR="00EC6238" w:rsidRPr="004E382B">
        <w:rPr>
          <w:sz w:val="22"/>
          <w:szCs w:val="22"/>
        </w:rPr>
        <w:t xml:space="preserve"> </w:t>
      </w:r>
      <w:r w:rsidR="00A01973" w:rsidRPr="004E382B">
        <w:rPr>
          <w:sz w:val="22"/>
          <w:szCs w:val="22"/>
        </w:rPr>
        <w:t>(</w:t>
      </w:r>
      <w:r w:rsidR="00EC6238" w:rsidRPr="004E382B">
        <w:rPr>
          <w:sz w:val="22"/>
          <w:szCs w:val="22"/>
        </w:rPr>
        <w:t>including</w:t>
      </w:r>
      <w:r w:rsidR="00A01973" w:rsidRPr="004E382B">
        <w:rPr>
          <w:sz w:val="22"/>
          <w:szCs w:val="22"/>
        </w:rPr>
        <w:t xml:space="preserve"> </w:t>
      </w:r>
      <w:proofErr w:type="spellStart"/>
      <w:r w:rsidR="00A01973" w:rsidRPr="004E382B">
        <w:rPr>
          <w:sz w:val="22"/>
          <w:szCs w:val="22"/>
        </w:rPr>
        <w:t>mainlanes</w:t>
      </w:r>
      <w:proofErr w:type="spellEnd"/>
      <w:r w:rsidR="00A01973" w:rsidRPr="004E382B">
        <w:rPr>
          <w:sz w:val="22"/>
          <w:szCs w:val="22"/>
        </w:rPr>
        <w:t>,</w:t>
      </w:r>
      <w:r w:rsidR="00EC6238" w:rsidRPr="004E382B">
        <w:rPr>
          <w:sz w:val="22"/>
          <w:szCs w:val="22"/>
        </w:rPr>
        <w:t xml:space="preserve"> shoulders, exit ramps, entrance ramps, direct connectors, and HOV/HOT lanes</w:t>
      </w:r>
      <w:r w:rsidR="00A01973" w:rsidRPr="004E382B">
        <w:rPr>
          <w:sz w:val="22"/>
          <w:szCs w:val="22"/>
        </w:rPr>
        <w:t>)</w:t>
      </w:r>
      <w:r w:rsidR="00EC6238" w:rsidRPr="004E382B">
        <w:rPr>
          <w:sz w:val="22"/>
          <w:szCs w:val="22"/>
        </w:rPr>
        <w:t xml:space="preserve">, shall </w:t>
      </w:r>
      <w:r w:rsidR="00A01973" w:rsidRPr="004E382B">
        <w:rPr>
          <w:sz w:val="22"/>
          <w:szCs w:val="22"/>
        </w:rPr>
        <w:t>be removed from the system at no charge to the patron</w:t>
      </w:r>
      <w:r w:rsidR="00EC6238" w:rsidRPr="004E382B">
        <w:rPr>
          <w:sz w:val="22"/>
          <w:szCs w:val="22"/>
        </w:rPr>
        <w:t xml:space="preserve">.  </w:t>
      </w:r>
    </w:p>
    <w:p w:rsidR="00D430C0" w:rsidRPr="004E382B" w:rsidRDefault="00D430C0" w:rsidP="00EC6238">
      <w:pPr>
        <w:spacing w:after="0"/>
        <w:rPr>
          <w:sz w:val="22"/>
          <w:szCs w:val="22"/>
        </w:rPr>
      </w:pPr>
    </w:p>
    <w:p w:rsidR="00D430C0" w:rsidRPr="004E382B" w:rsidRDefault="00D430C0" w:rsidP="00EC6238">
      <w:pPr>
        <w:spacing w:after="0"/>
        <w:rPr>
          <w:sz w:val="22"/>
          <w:szCs w:val="22"/>
        </w:rPr>
      </w:pPr>
      <w:r w:rsidRPr="004E382B">
        <w:rPr>
          <w:sz w:val="22"/>
          <w:szCs w:val="22"/>
        </w:rPr>
        <w:t>Freeway patrons may contact their own wreckers to remove them from the freeway.  However, if the contacted wrecker fails to arrive prior to a Program tow operator connecting the vehicle, the Program operator shall remove the patron</w:t>
      </w:r>
      <w:r w:rsidR="00C86F3C" w:rsidRPr="004E382B">
        <w:rPr>
          <w:sz w:val="22"/>
          <w:szCs w:val="22"/>
        </w:rPr>
        <w:t>, upon approval by a law enforcement officer</w:t>
      </w:r>
      <w:r w:rsidRPr="004E382B">
        <w:rPr>
          <w:sz w:val="22"/>
          <w:szCs w:val="22"/>
        </w:rPr>
        <w:t xml:space="preserve">. </w:t>
      </w:r>
    </w:p>
    <w:p w:rsidR="00266F8C" w:rsidRPr="004E382B" w:rsidRDefault="00266F8C" w:rsidP="00EC6238">
      <w:pPr>
        <w:spacing w:after="0"/>
        <w:rPr>
          <w:sz w:val="22"/>
          <w:szCs w:val="22"/>
        </w:rPr>
      </w:pPr>
    </w:p>
    <w:p w:rsidR="00EC6238" w:rsidRPr="004E382B" w:rsidRDefault="00426F6C" w:rsidP="00426F6C">
      <w:pPr>
        <w:spacing w:after="0"/>
        <w:rPr>
          <w:sz w:val="22"/>
          <w:szCs w:val="22"/>
        </w:rPr>
      </w:pPr>
      <w:r w:rsidRPr="004E382B">
        <w:rPr>
          <w:sz w:val="22"/>
          <w:szCs w:val="22"/>
        </w:rPr>
        <w:t>Freeway patrons whose</w:t>
      </w:r>
      <w:r w:rsidR="00F55191" w:rsidRPr="004E382B">
        <w:rPr>
          <w:sz w:val="22"/>
          <w:szCs w:val="22"/>
        </w:rPr>
        <w:t xml:space="preserve"> </w:t>
      </w:r>
      <w:r w:rsidR="00EC6238" w:rsidRPr="004E382B">
        <w:rPr>
          <w:sz w:val="22"/>
          <w:szCs w:val="22"/>
        </w:rPr>
        <w:t xml:space="preserve">vehicles </w:t>
      </w:r>
      <w:r w:rsidRPr="004E382B">
        <w:rPr>
          <w:sz w:val="22"/>
          <w:szCs w:val="22"/>
        </w:rPr>
        <w:t xml:space="preserve">were </w:t>
      </w:r>
      <w:r w:rsidR="00EC6238" w:rsidRPr="004E382B">
        <w:rPr>
          <w:sz w:val="22"/>
          <w:szCs w:val="22"/>
        </w:rPr>
        <w:t xml:space="preserve">involved in crashes, </w:t>
      </w:r>
      <w:r w:rsidRPr="004E382B">
        <w:rPr>
          <w:sz w:val="22"/>
          <w:szCs w:val="22"/>
        </w:rPr>
        <w:t>abandoned on the system</w:t>
      </w:r>
      <w:r w:rsidR="00EC6238" w:rsidRPr="004E382B">
        <w:rPr>
          <w:sz w:val="22"/>
          <w:szCs w:val="22"/>
        </w:rPr>
        <w:t xml:space="preserve">, or </w:t>
      </w:r>
      <w:r w:rsidRPr="004E382B">
        <w:rPr>
          <w:sz w:val="22"/>
          <w:szCs w:val="22"/>
        </w:rPr>
        <w:t>were removed from the system due to the arrest of the driver may be</w:t>
      </w:r>
      <w:r w:rsidR="00EC6238" w:rsidRPr="004E382B">
        <w:rPr>
          <w:sz w:val="22"/>
          <w:szCs w:val="22"/>
        </w:rPr>
        <w:t xml:space="preserve"> charge</w:t>
      </w:r>
      <w:r w:rsidRPr="004E382B">
        <w:rPr>
          <w:sz w:val="22"/>
          <w:szCs w:val="22"/>
        </w:rPr>
        <w:t>d up</w:t>
      </w:r>
      <w:r w:rsidR="00EC6238" w:rsidRPr="004E382B">
        <w:rPr>
          <w:sz w:val="22"/>
          <w:szCs w:val="22"/>
        </w:rPr>
        <w:t xml:space="preserve"> to </w:t>
      </w:r>
      <w:r w:rsidRPr="004E382B">
        <w:rPr>
          <w:sz w:val="22"/>
          <w:szCs w:val="22"/>
        </w:rPr>
        <w:t xml:space="preserve">the </w:t>
      </w:r>
      <w:r w:rsidR="00EC6238" w:rsidRPr="004E382B">
        <w:rPr>
          <w:sz w:val="22"/>
          <w:szCs w:val="22"/>
        </w:rPr>
        <w:t xml:space="preserve">established rates imposed by the </w:t>
      </w:r>
      <w:r w:rsidR="00C86F3C" w:rsidRPr="004E382B">
        <w:rPr>
          <w:sz w:val="22"/>
          <w:szCs w:val="22"/>
        </w:rPr>
        <w:t>jurisdiction</w:t>
      </w:r>
      <w:r w:rsidR="00EC6238" w:rsidRPr="004E382B">
        <w:rPr>
          <w:sz w:val="22"/>
          <w:szCs w:val="22"/>
        </w:rPr>
        <w:t xml:space="preserve"> where the tow occurred.</w:t>
      </w:r>
    </w:p>
    <w:p w:rsidR="00EC6238" w:rsidRPr="004E382B" w:rsidRDefault="00EC6238" w:rsidP="00EC6238">
      <w:pPr>
        <w:spacing w:after="0"/>
        <w:rPr>
          <w:sz w:val="22"/>
          <w:szCs w:val="22"/>
        </w:rPr>
      </w:pPr>
    </w:p>
    <w:p w:rsidR="00EC6238" w:rsidRPr="004E382B" w:rsidRDefault="00EC6238" w:rsidP="00EC6238">
      <w:pPr>
        <w:spacing w:after="0"/>
        <w:rPr>
          <w:sz w:val="22"/>
          <w:szCs w:val="22"/>
        </w:rPr>
      </w:pPr>
      <w:r w:rsidRPr="004E382B">
        <w:rPr>
          <w:sz w:val="22"/>
          <w:szCs w:val="22"/>
        </w:rPr>
        <w:t>Tow operators shall tow a quali</w:t>
      </w:r>
      <w:r w:rsidR="009720EA" w:rsidRPr="004E382B">
        <w:rPr>
          <w:sz w:val="22"/>
          <w:szCs w:val="22"/>
        </w:rPr>
        <w:t>fying immobilized vehicle to a location</w:t>
      </w:r>
      <w:r w:rsidRPr="004E382B">
        <w:rPr>
          <w:sz w:val="22"/>
          <w:szCs w:val="22"/>
        </w:rPr>
        <w:t xml:space="preserve"> off the freeway within one mile from the nearest freeway exit</w:t>
      </w:r>
      <w:r w:rsidR="009720EA" w:rsidRPr="004E382B">
        <w:rPr>
          <w:sz w:val="22"/>
          <w:szCs w:val="22"/>
        </w:rPr>
        <w:t xml:space="preserve"> that is</w:t>
      </w:r>
      <w:r w:rsidRPr="004E382B">
        <w:rPr>
          <w:sz w:val="22"/>
          <w:szCs w:val="22"/>
        </w:rPr>
        <w:t xml:space="preserve"> well-lit with acce</w:t>
      </w:r>
      <w:r w:rsidR="009720EA" w:rsidRPr="004E382B">
        <w:rPr>
          <w:sz w:val="22"/>
          <w:szCs w:val="22"/>
        </w:rPr>
        <w:t>ss to a telephone and restrooms</w:t>
      </w:r>
      <w:r w:rsidRPr="004E382B">
        <w:rPr>
          <w:sz w:val="22"/>
          <w:szCs w:val="22"/>
        </w:rPr>
        <w:t xml:space="preserve">. If there is no </w:t>
      </w:r>
      <w:r w:rsidR="007A3052" w:rsidRPr="004E382B">
        <w:rPr>
          <w:sz w:val="22"/>
          <w:szCs w:val="22"/>
        </w:rPr>
        <w:t>qualifying location, or if the patron is not comfortable with the drop-off location in question</w:t>
      </w:r>
      <w:r w:rsidRPr="004E382B">
        <w:rPr>
          <w:sz w:val="22"/>
          <w:szCs w:val="22"/>
        </w:rPr>
        <w:t>, the vehicle shall be towed to the nearest licensed storage facility that is lighted and manned on a 24-hour basis, provides the vehicle owner with access to a telephone and other facilities, and will not charge any storage-related fees for the first 24 hours.</w:t>
      </w:r>
    </w:p>
    <w:p w:rsidR="00EC6238" w:rsidRPr="004E382B" w:rsidRDefault="00EC6238" w:rsidP="00EC6238">
      <w:pPr>
        <w:spacing w:after="0"/>
        <w:rPr>
          <w:sz w:val="22"/>
          <w:szCs w:val="22"/>
        </w:rPr>
      </w:pPr>
    </w:p>
    <w:p w:rsidR="00D57C6D" w:rsidRPr="004E382B" w:rsidRDefault="00D57C6D" w:rsidP="00F45FA3">
      <w:pPr>
        <w:spacing w:after="0"/>
        <w:rPr>
          <w:sz w:val="22"/>
          <w:szCs w:val="22"/>
        </w:rPr>
      </w:pPr>
    </w:p>
    <w:p w:rsidR="00D57C6D" w:rsidRPr="004E382B" w:rsidRDefault="00D57C6D" w:rsidP="00F45FA3">
      <w:pPr>
        <w:spacing w:after="0"/>
        <w:rPr>
          <w:b/>
          <w:sz w:val="22"/>
          <w:szCs w:val="22"/>
        </w:rPr>
      </w:pPr>
      <w:r w:rsidRPr="004E382B">
        <w:rPr>
          <w:b/>
          <w:sz w:val="22"/>
          <w:szCs w:val="22"/>
        </w:rPr>
        <w:t>Service Area of Program</w:t>
      </w:r>
    </w:p>
    <w:p w:rsidR="0079176E" w:rsidRPr="004E382B" w:rsidRDefault="0079176E" w:rsidP="0079176E">
      <w:pPr>
        <w:spacing w:after="0"/>
        <w:rPr>
          <w:sz w:val="22"/>
          <w:szCs w:val="22"/>
        </w:rPr>
      </w:pPr>
      <w:r w:rsidRPr="004E382B">
        <w:rPr>
          <w:sz w:val="22"/>
          <w:szCs w:val="22"/>
        </w:rPr>
        <w:t xml:space="preserve">The Program shall initially operate on the </w:t>
      </w:r>
      <w:proofErr w:type="spellStart"/>
      <w:r w:rsidR="00822A28" w:rsidRPr="004E382B">
        <w:rPr>
          <w:sz w:val="22"/>
          <w:szCs w:val="22"/>
        </w:rPr>
        <w:t>mainlanes</w:t>
      </w:r>
      <w:proofErr w:type="spellEnd"/>
      <w:r w:rsidR="00822A28" w:rsidRPr="004E382B">
        <w:rPr>
          <w:sz w:val="22"/>
          <w:szCs w:val="22"/>
        </w:rPr>
        <w:t xml:space="preserve">, shoulders, entrance and exit ramps, direct connectors, and HOV/HOT lanes of the </w:t>
      </w:r>
      <w:r w:rsidRPr="004E382B">
        <w:rPr>
          <w:sz w:val="22"/>
          <w:szCs w:val="22"/>
        </w:rPr>
        <w:t>following freeway segments</w:t>
      </w:r>
      <w:r w:rsidR="00822A28" w:rsidRPr="004E382B">
        <w:rPr>
          <w:sz w:val="22"/>
          <w:szCs w:val="22"/>
        </w:rPr>
        <w:t>:</w:t>
      </w:r>
    </w:p>
    <w:p w:rsidR="0079176E" w:rsidRPr="004E382B" w:rsidRDefault="0079176E" w:rsidP="0079176E">
      <w:pPr>
        <w:pStyle w:val="ListParagraph"/>
        <w:numPr>
          <w:ilvl w:val="0"/>
          <w:numId w:val="1"/>
        </w:numPr>
        <w:spacing w:after="0"/>
        <w:rPr>
          <w:sz w:val="22"/>
          <w:szCs w:val="22"/>
        </w:rPr>
      </w:pPr>
      <w:r w:rsidRPr="004E382B">
        <w:rPr>
          <w:sz w:val="22"/>
          <w:szCs w:val="22"/>
        </w:rPr>
        <w:t xml:space="preserve">Katy Freeway </w:t>
      </w:r>
      <w:r w:rsidR="00AE4697" w:rsidRPr="004E382B">
        <w:rPr>
          <w:sz w:val="22"/>
          <w:szCs w:val="22"/>
        </w:rPr>
        <w:t xml:space="preserve">(IH-10 West) </w:t>
      </w:r>
      <w:r w:rsidRPr="004E382B">
        <w:rPr>
          <w:sz w:val="22"/>
          <w:szCs w:val="22"/>
        </w:rPr>
        <w:t>– IH 45 to County Line</w:t>
      </w:r>
    </w:p>
    <w:p w:rsidR="0079176E" w:rsidRPr="004E382B" w:rsidRDefault="0079176E" w:rsidP="0079176E">
      <w:pPr>
        <w:pStyle w:val="ListParagraph"/>
        <w:numPr>
          <w:ilvl w:val="0"/>
          <w:numId w:val="1"/>
        </w:numPr>
        <w:spacing w:after="0"/>
        <w:rPr>
          <w:sz w:val="22"/>
          <w:szCs w:val="22"/>
        </w:rPr>
      </w:pPr>
      <w:r w:rsidRPr="004E382B">
        <w:rPr>
          <w:sz w:val="22"/>
          <w:szCs w:val="22"/>
        </w:rPr>
        <w:t xml:space="preserve">North Freeway </w:t>
      </w:r>
      <w:r w:rsidR="00AE4697" w:rsidRPr="004E382B">
        <w:rPr>
          <w:sz w:val="22"/>
          <w:szCs w:val="22"/>
        </w:rPr>
        <w:t xml:space="preserve">(IH 45 North) </w:t>
      </w:r>
      <w:r w:rsidRPr="004E382B">
        <w:rPr>
          <w:sz w:val="22"/>
          <w:szCs w:val="22"/>
        </w:rPr>
        <w:t>– IH 10 to County Line</w:t>
      </w:r>
    </w:p>
    <w:p w:rsidR="0079176E" w:rsidRPr="004E382B" w:rsidRDefault="0079176E" w:rsidP="0079176E">
      <w:pPr>
        <w:pStyle w:val="ListParagraph"/>
        <w:numPr>
          <w:ilvl w:val="0"/>
          <w:numId w:val="1"/>
        </w:numPr>
        <w:spacing w:after="0"/>
        <w:rPr>
          <w:sz w:val="22"/>
          <w:szCs w:val="22"/>
        </w:rPr>
      </w:pPr>
      <w:r w:rsidRPr="004E382B">
        <w:rPr>
          <w:sz w:val="22"/>
          <w:szCs w:val="22"/>
        </w:rPr>
        <w:t>Gulf Freeway</w:t>
      </w:r>
      <w:r w:rsidR="00AE4697" w:rsidRPr="004E382B">
        <w:rPr>
          <w:sz w:val="22"/>
          <w:szCs w:val="22"/>
        </w:rPr>
        <w:t xml:space="preserve"> (IH 45 South)</w:t>
      </w:r>
      <w:r w:rsidRPr="004E382B">
        <w:rPr>
          <w:sz w:val="22"/>
          <w:szCs w:val="22"/>
        </w:rPr>
        <w:t xml:space="preserve"> – IH 10 to County Line</w:t>
      </w:r>
    </w:p>
    <w:p w:rsidR="0079176E" w:rsidRPr="004E382B" w:rsidRDefault="0079176E" w:rsidP="0079176E">
      <w:pPr>
        <w:pStyle w:val="ListParagraph"/>
        <w:numPr>
          <w:ilvl w:val="0"/>
          <w:numId w:val="1"/>
        </w:numPr>
        <w:spacing w:after="0"/>
        <w:rPr>
          <w:sz w:val="22"/>
          <w:szCs w:val="22"/>
        </w:rPr>
      </w:pPr>
      <w:r w:rsidRPr="004E382B">
        <w:rPr>
          <w:sz w:val="22"/>
          <w:szCs w:val="22"/>
        </w:rPr>
        <w:t>Southwest Freeway</w:t>
      </w:r>
      <w:r w:rsidR="00AE4697" w:rsidRPr="004E382B">
        <w:rPr>
          <w:sz w:val="22"/>
          <w:szCs w:val="22"/>
        </w:rPr>
        <w:t xml:space="preserve"> (US 59 South)</w:t>
      </w:r>
      <w:r w:rsidRPr="004E382B">
        <w:rPr>
          <w:sz w:val="22"/>
          <w:szCs w:val="22"/>
        </w:rPr>
        <w:t xml:space="preserve"> – IH 45 to County Line</w:t>
      </w:r>
    </w:p>
    <w:p w:rsidR="0079176E" w:rsidRPr="004E382B" w:rsidRDefault="0079176E" w:rsidP="0079176E">
      <w:pPr>
        <w:pStyle w:val="ListParagraph"/>
        <w:numPr>
          <w:ilvl w:val="0"/>
          <w:numId w:val="1"/>
        </w:numPr>
        <w:spacing w:after="0"/>
        <w:rPr>
          <w:sz w:val="22"/>
          <w:szCs w:val="22"/>
        </w:rPr>
      </w:pPr>
      <w:proofErr w:type="spellStart"/>
      <w:r w:rsidRPr="004E382B">
        <w:rPr>
          <w:sz w:val="22"/>
          <w:szCs w:val="22"/>
        </w:rPr>
        <w:t>Eastex</w:t>
      </w:r>
      <w:proofErr w:type="spellEnd"/>
      <w:r w:rsidRPr="004E382B">
        <w:rPr>
          <w:sz w:val="22"/>
          <w:szCs w:val="22"/>
        </w:rPr>
        <w:t xml:space="preserve"> Freeway</w:t>
      </w:r>
      <w:r w:rsidR="00AE4697" w:rsidRPr="004E382B">
        <w:rPr>
          <w:sz w:val="22"/>
          <w:szCs w:val="22"/>
        </w:rPr>
        <w:t xml:space="preserve"> (US 59 North)</w:t>
      </w:r>
      <w:r w:rsidRPr="004E382B">
        <w:rPr>
          <w:sz w:val="22"/>
          <w:szCs w:val="22"/>
        </w:rPr>
        <w:t xml:space="preserve"> – IH 45 to County Line</w:t>
      </w:r>
    </w:p>
    <w:p w:rsidR="0079176E" w:rsidRPr="004E382B" w:rsidRDefault="0079176E" w:rsidP="0079176E">
      <w:pPr>
        <w:pStyle w:val="ListParagraph"/>
        <w:numPr>
          <w:ilvl w:val="0"/>
          <w:numId w:val="1"/>
        </w:numPr>
        <w:spacing w:after="0"/>
        <w:rPr>
          <w:sz w:val="22"/>
          <w:szCs w:val="22"/>
        </w:rPr>
      </w:pPr>
      <w:r w:rsidRPr="004E382B">
        <w:rPr>
          <w:sz w:val="22"/>
          <w:szCs w:val="22"/>
        </w:rPr>
        <w:t>East Freeway</w:t>
      </w:r>
      <w:r w:rsidR="00AE4697" w:rsidRPr="004E382B">
        <w:rPr>
          <w:sz w:val="22"/>
          <w:szCs w:val="22"/>
        </w:rPr>
        <w:t xml:space="preserve"> (IH 10 East)</w:t>
      </w:r>
      <w:r w:rsidRPr="004E382B">
        <w:rPr>
          <w:sz w:val="22"/>
          <w:szCs w:val="22"/>
        </w:rPr>
        <w:t xml:space="preserve"> – IH 45 to Spur 330</w:t>
      </w:r>
    </w:p>
    <w:p w:rsidR="0079176E" w:rsidRPr="004E382B" w:rsidRDefault="0079176E" w:rsidP="0079176E">
      <w:pPr>
        <w:pStyle w:val="ListParagraph"/>
        <w:numPr>
          <w:ilvl w:val="0"/>
          <w:numId w:val="1"/>
        </w:numPr>
        <w:spacing w:after="0"/>
        <w:rPr>
          <w:sz w:val="22"/>
          <w:szCs w:val="22"/>
        </w:rPr>
      </w:pPr>
      <w:r w:rsidRPr="004E382B">
        <w:rPr>
          <w:sz w:val="22"/>
          <w:szCs w:val="22"/>
        </w:rPr>
        <w:t xml:space="preserve">South Freeway </w:t>
      </w:r>
      <w:r w:rsidR="00AE4697" w:rsidRPr="004E382B">
        <w:rPr>
          <w:sz w:val="22"/>
          <w:szCs w:val="22"/>
        </w:rPr>
        <w:t xml:space="preserve">(SH 288) </w:t>
      </w:r>
      <w:r w:rsidRPr="004E382B">
        <w:rPr>
          <w:sz w:val="22"/>
          <w:szCs w:val="22"/>
        </w:rPr>
        <w:t>– US 59 to County Line</w:t>
      </w:r>
    </w:p>
    <w:p w:rsidR="0079176E" w:rsidRPr="004E382B" w:rsidRDefault="0079176E" w:rsidP="0079176E">
      <w:pPr>
        <w:pStyle w:val="ListParagraph"/>
        <w:numPr>
          <w:ilvl w:val="0"/>
          <w:numId w:val="1"/>
        </w:numPr>
        <w:spacing w:after="0"/>
        <w:rPr>
          <w:sz w:val="22"/>
          <w:szCs w:val="22"/>
        </w:rPr>
      </w:pPr>
      <w:r w:rsidRPr="004E382B">
        <w:rPr>
          <w:sz w:val="22"/>
          <w:szCs w:val="22"/>
        </w:rPr>
        <w:t xml:space="preserve">Northwest Freeway </w:t>
      </w:r>
      <w:r w:rsidR="00AE4697" w:rsidRPr="004E382B">
        <w:rPr>
          <w:sz w:val="22"/>
          <w:szCs w:val="22"/>
        </w:rPr>
        <w:t xml:space="preserve">(US 290) </w:t>
      </w:r>
      <w:r w:rsidRPr="004E382B">
        <w:rPr>
          <w:sz w:val="22"/>
          <w:szCs w:val="22"/>
        </w:rPr>
        <w:t xml:space="preserve">– IH 610 to </w:t>
      </w:r>
      <w:proofErr w:type="spellStart"/>
      <w:r w:rsidRPr="004E382B">
        <w:rPr>
          <w:sz w:val="22"/>
          <w:szCs w:val="22"/>
        </w:rPr>
        <w:t>Mueschke</w:t>
      </w:r>
      <w:proofErr w:type="spellEnd"/>
    </w:p>
    <w:p w:rsidR="0079176E" w:rsidRPr="004E382B" w:rsidRDefault="0079176E" w:rsidP="0079176E">
      <w:pPr>
        <w:pStyle w:val="ListParagraph"/>
        <w:numPr>
          <w:ilvl w:val="0"/>
          <w:numId w:val="1"/>
        </w:numPr>
        <w:spacing w:after="0"/>
        <w:rPr>
          <w:sz w:val="22"/>
          <w:szCs w:val="22"/>
        </w:rPr>
      </w:pPr>
      <w:r w:rsidRPr="004E382B">
        <w:rPr>
          <w:sz w:val="22"/>
          <w:szCs w:val="22"/>
        </w:rPr>
        <w:t xml:space="preserve">Tomball Parkway </w:t>
      </w:r>
      <w:r w:rsidR="00AE4697" w:rsidRPr="004E382B">
        <w:rPr>
          <w:sz w:val="22"/>
          <w:szCs w:val="22"/>
        </w:rPr>
        <w:t xml:space="preserve">(SH 249) </w:t>
      </w:r>
      <w:r w:rsidRPr="004E382B">
        <w:rPr>
          <w:sz w:val="22"/>
          <w:szCs w:val="22"/>
        </w:rPr>
        <w:t>– Beltway 8 to Spring Cypress</w:t>
      </w:r>
    </w:p>
    <w:p w:rsidR="0079176E" w:rsidRPr="004E382B" w:rsidRDefault="0079176E" w:rsidP="0079176E">
      <w:pPr>
        <w:pStyle w:val="ListParagraph"/>
        <w:numPr>
          <w:ilvl w:val="0"/>
          <w:numId w:val="1"/>
        </w:numPr>
        <w:spacing w:after="0"/>
        <w:rPr>
          <w:sz w:val="22"/>
          <w:szCs w:val="22"/>
        </w:rPr>
      </w:pPr>
      <w:r w:rsidRPr="004E382B">
        <w:rPr>
          <w:sz w:val="22"/>
          <w:szCs w:val="22"/>
        </w:rPr>
        <w:t>IH 610 Loop – Entire system</w:t>
      </w:r>
    </w:p>
    <w:p w:rsidR="005C447C" w:rsidRPr="004E382B" w:rsidRDefault="005C447C" w:rsidP="0079176E">
      <w:pPr>
        <w:pStyle w:val="ListParagraph"/>
        <w:numPr>
          <w:ilvl w:val="0"/>
          <w:numId w:val="1"/>
        </w:numPr>
        <w:spacing w:after="0"/>
        <w:rPr>
          <w:sz w:val="22"/>
          <w:szCs w:val="22"/>
        </w:rPr>
      </w:pPr>
      <w:r w:rsidRPr="004E382B">
        <w:rPr>
          <w:sz w:val="22"/>
          <w:szCs w:val="22"/>
        </w:rPr>
        <w:t>Crosby Freeway (US 90) – IH 10 to Beltway 8</w:t>
      </w:r>
    </w:p>
    <w:p w:rsidR="00C86F3C" w:rsidRPr="004E382B" w:rsidRDefault="00C86F3C" w:rsidP="0079176E">
      <w:pPr>
        <w:pStyle w:val="ListParagraph"/>
        <w:numPr>
          <w:ilvl w:val="0"/>
          <w:numId w:val="1"/>
        </w:numPr>
        <w:spacing w:after="0"/>
        <w:rPr>
          <w:sz w:val="22"/>
          <w:szCs w:val="22"/>
        </w:rPr>
      </w:pPr>
      <w:r w:rsidRPr="004E382B">
        <w:rPr>
          <w:sz w:val="22"/>
          <w:szCs w:val="22"/>
        </w:rPr>
        <w:t xml:space="preserve">Beltway 8 – </w:t>
      </w:r>
      <w:proofErr w:type="spellStart"/>
      <w:r w:rsidRPr="004E382B">
        <w:rPr>
          <w:sz w:val="22"/>
          <w:szCs w:val="22"/>
        </w:rPr>
        <w:t>Eastex</w:t>
      </w:r>
      <w:proofErr w:type="spellEnd"/>
      <w:r w:rsidRPr="004E382B">
        <w:rPr>
          <w:sz w:val="22"/>
          <w:szCs w:val="22"/>
        </w:rPr>
        <w:t xml:space="preserve"> Freeway</w:t>
      </w:r>
      <w:r w:rsidR="00E74C09" w:rsidRPr="004E382B">
        <w:rPr>
          <w:sz w:val="22"/>
          <w:szCs w:val="22"/>
        </w:rPr>
        <w:t xml:space="preserve"> </w:t>
      </w:r>
      <w:r w:rsidRPr="004E382B">
        <w:rPr>
          <w:sz w:val="22"/>
          <w:szCs w:val="22"/>
        </w:rPr>
        <w:t xml:space="preserve">to Ella; </w:t>
      </w:r>
      <w:proofErr w:type="spellStart"/>
      <w:r w:rsidR="00E74C09" w:rsidRPr="004E382B">
        <w:rPr>
          <w:sz w:val="22"/>
          <w:szCs w:val="22"/>
        </w:rPr>
        <w:t>Jacintoport</w:t>
      </w:r>
      <w:proofErr w:type="spellEnd"/>
      <w:r w:rsidRPr="004E382B">
        <w:rPr>
          <w:sz w:val="22"/>
          <w:szCs w:val="22"/>
        </w:rPr>
        <w:t xml:space="preserve"> to US 90</w:t>
      </w:r>
      <w:r w:rsidR="00E74C09" w:rsidRPr="004E382B">
        <w:rPr>
          <w:sz w:val="22"/>
          <w:szCs w:val="22"/>
        </w:rPr>
        <w:t xml:space="preserve">; </w:t>
      </w:r>
      <w:proofErr w:type="spellStart"/>
      <w:r w:rsidR="00E74C09" w:rsidRPr="004E382B">
        <w:rPr>
          <w:sz w:val="22"/>
          <w:szCs w:val="22"/>
        </w:rPr>
        <w:t>Bissonnet</w:t>
      </w:r>
      <w:proofErr w:type="spellEnd"/>
      <w:r w:rsidR="00E74C09" w:rsidRPr="004E382B">
        <w:rPr>
          <w:sz w:val="22"/>
          <w:szCs w:val="22"/>
        </w:rPr>
        <w:t xml:space="preserve"> to West Airport</w:t>
      </w:r>
    </w:p>
    <w:p w:rsidR="0079176E" w:rsidRPr="004E382B" w:rsidRDefault="0079176E" w:rsidP="0079176E">
      <w:pPr>
        <w:spacing w:after="0"/>
        <w:rPr>
          <w:sz w:val="22"/>
          <w:szCs w:val="22"/>
        </w:rPr>
      </w:pPr>
    </w:p>
    <w:p w:rsidR="00D57C6D" w:rsidRPr="004E382B" w:rsidRDefault="0079176E" w:rsidP="0079176E">
      <w:pPr>
        <w:spacing w:after="0"/>
        <w:rPr>
          <w:sz w:val="22"/>
          <w:szCs w:val="22"/>
        </w:rPr>
      </w:pPr>
      <w:r w:rsidRPr="004E382B">
        <w:rPr>
          <w:sz w:val="22"/>
          <w:szCs w:val="22"/>
        </w:rPr>
        <w:t xml:space="preserve">Freeway segments will expand either upon installation of </w:t>
      </w:r>
      <w:r w:rsidR="00953910" w:rsidRPr="004E382B">
        <w:rPr>
          <w:sz w:val="22"/>
          <w:szCs w:val="22"/>
        </w:rPr>
        <w:t>Closed-Circuit Television (</w:t>
      </w:r>
      <w:r w:rsidRPr="004E382B">
        <w:rPr>
          <w:sz w:val="22"/>
          <w:szCs w:val="22"/>
        </w:rPr>
        <w:t>CCTV</w:t>
      </w:r>
      <w:r w:rsidR="00953910" w:rsidRPr="004E382B">
        <w:rPr>
          <w:sz w:val="22"/>
          <w:szCs w:val="22"/>
        </w:rPr>
        <w:t>)</w:t>
      </w:r>
      <w:r w:rsidRPr="004E382B">
        <w:rPr>
          <w:sz w:val="22"/>
          <w:szCs w:val="22"/>
        </w:rPr>
        <w:t xml:space="preserve"> cameras or the implementation of technology to allow for remote viewing by TranStar from the tow operator.</w:t>
      </w:r>
      <w:r w:rsidR="00822A28" w:rsidRPr="004E382B">
        <w:rPr>
          <w:sz w:val="22"/>
          <w:szCs w:val="22"/>
        </w:rPr>
        <w:t xml:space="preserve">  In addition, a study shall be undertaken to determine the feasibility of expanding Program coverage to the adjacent frontage/service roads for these facilities.</w:t>
      </w:r>
      <w:r w:rsidR="008C040F">
        <w:rPr>
          <w:sz w:val="22"/>
          <w:szCs w:val="22"/>
        </w:rPr>
        <w:t xml:space="preserve">  </w:t>
      </w:r>
      <w:r w:rsidR="008C040F" w:rsidRPr="008C040F">
        <w:rPr>
          <w:sz w:val="22"/>
          <w:szCs w:val="22"/>
        </w:rPr>
        <w:t>HCSO</w:t>
      </w:r>
      <w:r w:rsidRPr="008C040F">
        <w:rPr>
          <w:sz w:val="22"/>
          <w:szCs w:val="22"/>
        </w:rPr>
        <w:t xml:space="preserve"> will engage </w:t>
      </w:r>
      <w:r w:rsidR="008C040F">
        <w:rPr>
          <w:sz w:val="22"/>
          <w:szCs w:val="22"/>
        </w:rPr>
        <w:t>the local municipalities</w:t>
      </w:r>
      <w:r w:rsidRPr="008C040F">
        <w:rPr>
          <w:sz w:val="22"/>
          <w:szCs w:val="22"/>
        </w:rPr>
        <w:t xml:space="preserve"> along these </w:t>
      </w:r>
      <w:r w:rsidRPr="008C040F">
        <w:rPr>
          <w:sz w:val="22"/>
          <w:szCs w:val="22"/>
        </w:rPr>
        <w:lastRenderedPageBreak/>
        <w:t>freeway segments to promote their inclusion in the program.</w:t>
      </w:r>
      <w:r w:rsidR="008C040F">
        <w:rPr>
          <w:sz w:val="22"/>
          <w:szCs w:val="22"/>
        </w:rPr>
        <w:t xml:space="preserve">  </w:t>
      </w:r>
      <w:r w:rsidRPr="004E382B">
        <w:rPr>
          <w:sz w:val="22"/>
          <w:szCs w:val="22"/>
        </w:rPr>
        <w:t xml:space="preserve">In addition, it is </w:t>
      </w:r>
      <w:r w:rsidR="00FB6048" w:rsidRPr="004E382B">
        <w:rPr>
          <w:sz w:val="22"/>
          <w:szCs w:val="22"/>
        </w:rPr>
        <w:t>recognized that the</w:t>
      </w:r>
      <w:r w:rsidRPr="004E382B">
        <w:rPr>
          <w:sz w:val="22"/>
          <w:szCs w:val="22"/>
        </w:rPr>
        <w:t xml:space="preserve"> </w:t>
      </w:r>
      <w:r w:rsidR="00FB6048" w:rsidRPr="004E382B">
        <w:rPr>
          <w:sz w:val="22"/>
          <w:szCs w:val="22"/>
        </w:rPr>
        <w:t>P</w:t>
      </w:r>
      <w:r w:rsidRPr="004E382B">
        <w:rPr>
          <w:sz w:val="22"/>
          <w:szCs w:val="22"/>
        </w:rPr>
        <w:t xml:space="preserve">rogram will </w:t>
      </w:r>
      <w:r w:rsidR="00FB6048" w:rsidRPr="004E382B">
        <w:rPr>
          <w:sz w:val="22"/>
          <w:szCs w:val="22"/>
        </w:rPr>
        <w:t xml:space="preserve">eventually </w:t>
      </w:r>
      <w:r w:rsidRPr="004E382B">
        <w:rPr>
          <w:sz w:val="22"/>
          <w:szCs w:val="22"/>
        </w:rPr>
        <w:t xml:space="preserve">expand beyond Harris County.  Implementation of the program in adjacent counties shall be handled by </w:t>
      </w:r>
      <w:r w:rsidR="00AE4697" w:rsidRPr="004E382B">
        <w:rPr>
          <w:sz w:val="22"/>
          <w:szCs w:val="22"/>
        </w:rPr>
        <w:t>that</w:t>
      </w:r>
      <w:r w:rsidRPr="004E382B">
        <w:rPr>
          <w:sz w:val="22"/>
          <w:szCs w:val="22"/>
        </w:rPr>
        <w:t xml:space="preserve"> County</w:t>
      </w:r>
      <w:r w:rsidR="00AE4697" w:rsidRPr="004E382B">
        <w:rPr>
          <w:sz w:val="22"/>
          <w:szCs w:val="22"/>
        </w:rPr>
        <w:t>’s</w:t>
      </w:r>
      <w:r w:rsidRPr="004E382B">
        <w:rPr>
          <w:sz w:val="22"/>
          <w:szCs w:val="22"/>
        </w:rPr>
        <w:t xml:space="preserve"> Sheriff.</w:t>
      </w:r>
      <w:r w:rsidR="00AE4697" w:rsidRPr="004E382B">
        <w:rPr>
          <w:sz w:val="22"/>
          <w:szCs w:val="22"/>
        </w:rPr>
        <w:t xml:space="preserve">  </w:t>
      </w:r>
    </w:p>
    <w:p w:rsidR="00C31DD2" w:rsidRPr="004E382B" w:rsidRDefault="00C31DD2" w:rsidP="00F45FA3">
      <w:pPr>
        <w:spacing w:after="0"/>
        <w:rPr>
          <w:sz w:val="22"/>
          <w:szCs w:val="22"/>
        </w:rPr>
      </w:pPr>
    </w:p>
    <w:p w:rsidR="00D57C6D" w:rsidRPr="004E382B" w:rsidRDefault="00D57C6D" w:rsidP="00F45FA3">
      <w:pPr>
        <w:spacing w:after="0"/>
        <w:rPr>
          <w:b/>
          <w:sz w:val="22"/>
          <w:szCs w:val="22"/>
        </w:rPr>
      </w:pPr>
      <w:r w:rsidRPr="004E382B">
        <w:rPr>
          <w:b/>
          <w:sz w:val="22"/>
          <w:szCs w:val="22"/>
        </w:rPr>
        <w:t>Tow Authorization by Law Enforcement</w:t>
      </w:r>
    </w:p>
    <w:p w:rsidR="00DC3B2A" w:rsidRPr="004E382B" w:rsidRDefault="00DC3B2A" w:rsidP="00DC3B2A">
      <w:pPr>
        <w:spacing w:after="0"/>
        <w:rPr>
          <w:sz w:val="22"/>
          <w:szCs w:val="22"/>
        </w:rPr>
      </w:pPr>
      <w:r w:rsidRPr="004E382B">
        <w:rPr>
          <w:sz w:val="22"/>
          <w:szCs w:val="22"/>
        </w:rPr>
        <w:t>A free Program tow is still considered a non-consent tow by law, requiring authorization from law enforcement whether or not the vehicle operator agrees to be towed prior to authorization.  Harris County Sheriff’s (HCSO) deputies, located at Houston TranStar, will be responsible for remotely authorizing Program tows</w:t>
      </w:r>
      <w:r w:rsidR="008C040F">
        <w:rPr>
          <w:sz w:val="22"/>
          <w:szCs w:val="22"/>
        </w:rPr>
        <w:t>, including those located within the City of Houston</w:t>
      </w:r>
      <w:r w:rsidRPr="004E382B">
        <w:rPr>
          <w:sz w:val="22"/>
          <w:szCs w:val="22"/>
        </w:rPr>
        <w:t>.  This will not preclude law enforcement on the freeway from authorizing tows when needed or when convenient.</w:t>
      </w:r>
    </w:p>
    <w:p w:rsidR="00DC3B2A" w:rsidRPr="004E382B" w:rsidRDefault="00DC3B2A" w:rsidP="00DC3B2A">
      <w:pPr>
        <w:spacing w:after="0"/>
        <w:rPr>
          <w:sz w:val="22"/>
          <w:szCs w:val="22"/>
        </w:rPr>
      </w:pPr>
    </w:p>
    <w:p w:rsidR="00A91728" w:rsidRPr="004E382B" w:rsidRDefault="00A91728" w:rsidP="00A91728">
      <w:pPr>
        <w:spacing w:after="0"/>
        <w:rPr>
          <w:sz w:val="22"/>
          <w:szCs w:val="22"/>
        </w:rPr>
      </w:pPr>
      <w:r w:rsidRPr="004E382B">
        <w:rPr>
          <w:sz w:val="22"/>
          <w:szCs w:val="22"/>
        </w:rPr>
        <w:t>Law enforcement shall utilize the</w:t>
      </w:r>
      <w:r w:rsidR="00C31DD2">
        <w:rPr>
          <w:sz w:val="22"/>
          <w:szCs w:val="22"/>
        </w:rPr>
        <w:t xml:space="preserve"> freeway</w:t>
      </w:r>
      <w:r w:rsidRPr="004E382B">
        <w:rPr>
          <w:sz w:val="22"/>
          <w:szCs w:val="22"/>
        </w:rPr>
        <w:t xml:space="preserve"> CCTV camera systems to remotely identify the incident in question.  Additional research will be conducted to assess the viability of using mobile devices by tow operators to visually capture and transmit incidents to HCSO deputies to allow for approval.</w:t>
      </w:r>
    </w:p>
    <w:p w:rsidR="00A91728" w:rsidRPr="004E382B" w:rsidRDefault="00A91728" w:rsidP="00DC3B2A">
      <w:pPr>
        <w:spacing w:after="0"/>
        <w:rPr>
          <w:sz w:val="22"/>
          <w:szCs w:val="22"/>
        </w:rPr>
      </w:pPr>
    </w:p>
    <w:p w:rsidR="00DC3B2A" w:rsidRPr="004E382B" w:rsidRDefault="00DC3B2A" w:rsidP="00DC3B2A">
      <w:pPr>
        <w:spacing w:after="0"/>
        <w:rPr>
          <w:sz w:val="22"/>
          <w:szCs w:val="22"/>
        </w:rPr>
      </w:pPr>
      <w:r w:rsidRPr="004E382B">
        <w:rPr>
          <w:sz w:val="22"/>
          <w:szCs w:val="22"/>
        </w:rPr>
        <w:t xml:space="preserve">If a motorist contacts its own wrecker, and the wrecker arrives prior to a wrecker operated by the Program, law enforcement authorization is not required.  </w:t>
      </w:r>
      <w:r w:rsidR="00E12F54" w:rsidRPr="004E382B">
        <w:rPr>
          <w:sz w:val="22"/>
          <w:szCs w:val="22"/>
        </w:rPr>
        <w:t xml:space="preserve">If a Program tow operator arrives at the scene, and the </w:t>
      </w:r>
      <w:r w:rsidRPr="004E382B">
        <w:rPr>
          <w:sz w:val="22"/>
          <w:szCs w:val="22"/>
        </w:rPr>
        <w:t xml:space="preserve">motorist-contacted tow operator arrives </w:t>
      </w:r>
      <w:r w:rsidR="00E12F54" w:rsidRPr="004E382B">
        <w:rPr>
          <w:sz w:val="22"/>
          <w:szCs w:val="22"/>
        </w:rPr>
        <w:t>soon after but prior to the vehicle being loaded, the motorist has the right to use the contacted operator.  If the vehicle is loaded prior to the contacted operator’s arrival, the vehicle shall not be unloaded until it is removed from the freeway.</w:t>
      </w:r>
      <w:r w:rsidRPr="004E382B">
        <w:rPr>
          <w:sz w:val="22"/>
          <w:szCs w:val="22"/>
        </w:rPr>
        <w:t xml:space="preserve"> </w:t>
      </w:r>
    </w:p>
    <w:p w:rsidR="00DC3B2A" w:rsidRPr="004E382B" w:rsidRDefault="00DC3B2A" w:rsidP="00DC3B2A">
      <w:pPr>
        <w:spacing w:after="0"/>
        <w:rPr>
          <w:sz w:val="22"/>
          <w:szCs w:val="22"/>
        </w:rPr>
      </w:pPr>
    </w:p>
    <w:p w:rsidR="00D57C6D" w:rsidRPr="004E382B" w:rsidRDefault="00D57C6D" w:rsidP="00F45FA3">
      <w:pPr>
        <w:spacing w:after="0"/>
        <w:rPr>
          <w:sz w:val="22"/>
          <w:szCs w:val="22"/>
        </w:rPr>
      </w:pPr>
    </w:p>
    <w:p w:rsidR="00D57C6D" w:rsidRPr="004E382B" w:rsidRDefault="00D57C6D" w:rsidP="00F45FA3">
      <w:pPr>
        <w:spacing w:after="0"/>
        <w:rPr>
          <w:b/>
          <w:sz w:val="22"/>
          <w:szCs w:val="22"/>
        </w:rPr>
      </w:pPr>
      <w:r w:rsidRPr="004E382B">
        <w:rPr>
          <w:b/>
          <w:sz w:val="22"/>
          <w:szCs w:val="22"/>
        </w:rPr>
        <w:t>Bill of Rights for Motorists</w:t>
      </w:r>
    </w:p>
    <w:p w:rsidR="00D57C6D" w:rsidRPr="004E382B" w:rsidRDefault="00822A28" w:rsidP="00F45FA3">
      <w:pPr>
        <w:spacing w:after="0"/>
        <w:rPr>
          <w:sz w:val="22"/>
          <w:szCs w:val="22"/>
        </w:rPr>
      </w:pPr>
      <w:r w:rsidRPr="004E382B">
        <w:rPr>
          <w:sz w:val="22"/>
          <w:szCs w:val="22"/>
        </w:rPr>
        <w:t>Any motorist receiving assistance as part of the Program shall receive a Bill of Rights from the tow operator, which shall explain to the motorist the service that is to be provided, as well as any rates to be charged to the motorist by the tow operator for any additional towing services required after the vehicle is removed from the freeway.</w:t>
      </w:r>
      <w:r w:rsidR="00C975A9" w:rsidRPr="004E382B">
        <w:rPr>
          <w:sz w:val="22"/>
          <w:szCs w:val="22"/>
        </w:rPr>
        <w:t xml:space="preserve">  This Bill of Rights shall be available in </w:t>
      </w:r>
      <w:r w:rsidR="00970118" w:rsidRPr="004E382B">
        <w:rPr>
          <w:sz w:val="22"/>
          <w:szCs w:val="22"/>
        </w:rPr>
        <w:t>both English and Spanish.</w:t>
      </w:r>
    </w:p>
    <w:p w:rsidR="00D57C6D" w:rsidRPr="004E382B" w:rsidRDefault="00D57C6D" w:rsidP="00F45FA3">
      <w:pPr>
        <w:spacing w:after="0"/>
        <w:rPr>
          <w:sz w:val="22"/>
          <w:szCs w:val="22"/>
        </w:rPr>
      </w:pPr>
    </w:p>
    <w:p w:rsidR="00C7569F" w:rsidRPr="004E382B" w:rsidRDefault="00C7569F" w:rsidP="00F45FA3">
      <w:pPr>
        <w:spacing w:after="0"/>
        <w:rPr>
          <w:sz w:val="22"/>
          <w:szCs w:val="22"/>
        </w:rPr>
      </w:pPr>
    </w:p>
    <w:p w:rsidR="00D57C6D" w:rsidRPr="004E382B" w:rsidRDefault="00D57C6D" w:rsidP="00D57C6D">
      <w:pPr>
        <w:spacing w:after="0"/>
        <w:rPr>
          <w:b/>
          <w:sz w:val="22"/>
          <w:szCs w:val="22"/>
        </w:rPr>
      </w:pPr>
      <w:r w:rsidRPr="004E382B">
        <w:rPr>
          <w:b/>
          <w:sz w:val="22"/>
          <w:szCs w:val="22"/>
        </w:rPr>
        <w:t xml:space="preserve">Responsibilities of </w:t>
      </w:r>
      <w:r w:rsidR="00E84101" w:rsidRPr="004E382B">
        <w:rPr>
          <w:b/>
          <w:sz w:val="22"/>
          <w:szCs w:val="22"/>
        </w:rPr>
        <w:t xml:space="preserve">Participating </w:t>
      </w:r>
      <w:r w:rsidRPr="004E382B">
        <w:rPr>
          <w:b/>
          <w:sz w:val="22"/>
          <w:szCs w:val="22"/>
        </w:rPr>
        <w:t>Tow Operators</w:t>
      </w:r>
    </w:p>
    <w:p w:rsidR="00220CB7" w:rsidRPr="004E382B" w:rsidRDefault="00E84101" w:rsidP="00314911">
      <w:pPr>
        <w:pStyle w:val="ListParagraph"/>
        <w:numPr>
          <w:ilvl w:val="0"/>
          <w:numId w:val="6"/>
        </w:numPr>
        <w:spacing w:after="0" w:line="240" w:lineRule="auto"/>
        <w:ind w:right="144"/>
        <w:jc w:val="both"/>
        <w:rPr>
          <w:rFonts w:eastAsia="Arial" w:cs="Times New Roman"/>
          <w:sz w:val="22"/>
          <w:szCs w:val="22"/>
        </w:rPr>
      </w:pPr>
      <w:r w:rsidRPr="004E382B">
        <w:rPr>
          <w:rFonts w:eastAsia="Arial" w:cs="Times New Roman"/>
          <w:sz w:val="22"/>
          <w:szCs w:val="22"/>
        </w:rPr>
        <w:t>T</w:t>
      </w:r>
      <w:r w:rsidR="00373971" w:rsidRPr="004E382B">
        <w:rPr>
          <w:rFonts w:eastAsia="Arial" w:cs="Times New Roman"/>
          <w:sz w:val="22"/>
          <w:szCs w:val="22"/>
        </w:rPr>
        <w:t>ow</w:t>
      </w:r>
      <w:r w:rsidR="00220CB7" w:rsidRPr="004E382B">
        <w:rPr>
          <w:rFonts w:eastAsia="Arial" w:cs="Times New Roman"/>
          <w:sz w:val="22"/>
          <w:szCs w:val="22"/>
        </w:rPr>
        <w:t xml:space="preserve"> op</w:t>
      </w:r>
      <w:r w:rsidR="00220CB7" w:rsidRPr="004E382B">
        <w:rPr>
          <w:rFonts w:eastAsia="Arial" w:cs="Times New Roman"/>
          <w:spacing w:val="-1"/>
          <w:sz w:val="22"/>
          <w:szCs w:val="22"/>
        </w:rPr>
        <w:t>e</w:t>
      </w:r>
      <w:r w:rsidR="00220CB7" w:rsidRPr="004E382B">
        <w:rPr>
          <w:rFonts w:eastAsia="Arial" w:cs="Times New Roman"/>
          <w:sz w:val="22"/>
          <w:szCs w:val="22"/>
        </w:rPr>
        <w:t>rator</w:t>
      </w:r>
      <w:r w:rsidR="00314911" w:rsidRPr="004E382B">
        <w:rPr>
          <w:rFonts w:eastAsia="Arial" w:cs="Times New Roman"/>
          <w:sz w:val="22"/>
          <w:szCs w:val="22"/>
        </w:rPr>
        <w:t>s</w:t>
      </w:r>
      <w:r w:rsidR="00220CB7" w:rsidRPr="004E382B">
        <w:rPr>
          <w:rFonts w:eastAsia="Arial" w:cs="Times New Roman"/>
          <w:spacing w:val="1"/>
          <w:sz w:val="22"/>
          <w:szCs w:val="22"/>
        </w:rPr>
        <w:t xml:space="preserve"> </w:t>
      </w:r>
      <w:r w:rsidR="00220CB7" w:rsidRPr="004E382B">
        <w:rPr>
          <w:rFonts w:eastAsia="Arial" w:cs="Times New Roman"/>
          <w:sz w:val="22"/>
          <w:szCs w:val="22"/>
        </w:rPr>
        <w:t>shall</w:t>
      </w:r>
      <w:r w:rsidR="00220CB7" w:rsidRPr="004E382B">
        <w:rPr>
          <w:rFonts w:eastAsia="Arial" w:cs="Times New Roman"/>
          <w:spacing w:val="1"/>
          <w:sz w:val="22"/>
          <w:szCs w:val="22"/>
        </w:rPr>
        <w:t xml:space="preserve"> </w:t>
      </w:r>
      <w:r w:rsidR="00220CB7" w:rsidRPr="004E382B">
        <w:rPr>
          <w:rFonts w:eastAsia="Arial" w:cs="Times New Roman"/>
          <w:sz w:val="22"/>
          <w:szCs w:val="22"/>
        </w:rPr>
        <w:t>remove wr</w:t>
      </w:r>
      <w:r w:rsidR="00220CB7" w:rsidRPr="004E382B">
        <w:rPr>
          <w:rFonts w:eastAsia="Arial" w:cs="Times New Roman"/>
          <w:spacing w:val="-1"/>
          <w:sz w:val="22"/>
          <w:szCs w:val="22"/>
        </w:rPr>
        <w:t>ec</w:t>
      </w:r>
      <w:r w:rsidR="00220CB7" w:rsidRPr="004E382B">
        <w:rPr>
          <w:rFonts w:eastAsia="Arial" w:cs="Times New Roman"/>
          <w:sz w:val="22"/>
          <w:szCs w:val="22"/>
        </w:rPr>
        <w:t>ked or</w:t>
      </w:r>
      <w:r w:rsidR="00220CB7" w:rsidRPr="004E382B">
        <w:rPr>
          <w:rFonts w:eastAsia="Arial" w:cs="Times New Roman"/>
          <w:spacing w:val="1"/>
          <w:sz w:val="22"/>
          <w:szCs w:val="22"/>
        </w:rPr>
        <w:t xml:space="preserve"> </w:t>
      </w:r>
      <w:r w:rsidR="00220CB7" w:rsidRPr="004E382B">
        <w:rPr>
          <w:rFonts w:eastAsia="Arial" w:cs="Times New Roman"/>
          <w:sz w:val="22"/>
          <w:szCs w:val="22"/>
        </w:rPr>
        <w:t>s</w:t>
      </w:r>
      <w:r w:rsidR="00220CB7" w:rsidRPr="004E382B">
        <w:rPr>
          <w:rFonts w:eastAsia="Arial" w:cs="Times New Roman"/>
          <w:spacing w:val="-2"/>
          <w:sz w:val="22"/>
          <w:szCs w:val="22"/>
        </w:rPr>
        <w:t>t</w:t>
      </w:r>
      <w:r w:rsidR="00220CB7" w:rsidRPr="004E382B">
        <w:rPr>
          <w:rFonts w:eastAsia="Arial" w:cs="Times New Roman"/>
          <w:sz w:val="22"/>
          <w:szCs w:val="22"/>
        </w:rPr>
        <w:t>alled</w:t>
      </w:r>
      <w:r w:rsidR="00220CB7" w:rsidRPr="004E382B">
        <w:rPr>
          <w:rFonts w:eastAsia="Arial" w:cs="Times New Roman"/>
          <w:spacing w:val="1"/>
          <w:sz w:val="22"/>
          <w:szCs w:val="22"/>
        </w:rPr>
        <w:t xml:space="preserve"> </w:t>
      </w:r>
      <w:r w:rsidR="00220CB7" w:rsidRPr="004E382B">
        <w:rPr>
          <w:rFonts w:eastAsia="Arial" w:cs="Times New Roman"/>
          <w:sz w:val="22"/>
          <w:szCs w:val="22"/>
        </w:rPr>
        <w:t>veh</w:t>
      </w:r>
      <w:r w:rsidR="00220CB7" w:rsidRPr="004E382B">
        <w:rPr>
          <w:rFonts w:eastAsia="Arial" w:cs="Times New Roman"/>
          <w:spacing w:val="-1"/>
          <w:sz w:val="22"/>
          <w:szCs w:val="22"/>
        </w:rPr>
        <w:t>i</w:t>
      </w:r>
      <w:r w:rsidR="00220CB7" w:rsidRPr="004E382B">
        <w:rPr>
          <w:rFonts w:eastAsia="Arial" w:cs="Times New Roman"/>
          <w:sz w:val="22"/>
          <w:szCs w:val="22"/>
        </w:rPr>
        <w:t>cl</w:t>
      </w:r>
      <w:r w:rsidR="00220CB7" w:rsidRPr="004E382B">
        <w:rPr>
          <w:rFonts w:eastAsia="Arial" w:cs="Times New Roman"/>
          <w:spacing w:val="-1"/>
          <w:sz w:val="22"/>
          <w:szCs w:val="22"/>
        </w:rPr>
        <w:t>e</w:t>
      </w:r>
      <w:r w:rsidR="00220CB7" w:rsidRPr="004E382B">
        <w:rPr>
          <w:rFonts w:eastAsia="Arial" w:cs="Times New Roman"/>
          <w:sz w:val="22"/>
          <w:szCs w:val="22"/>
        </w:rPr>
        <w:t>s</w:t>
      </w:r>
      <w:r w:rsidR="00220CB7" w:rsidRPr="004E382B">
        <w:rPr>
          <w:rFonts w:eastAsia="Arial" w:cs="Times New Roman"/>
          <w:spacing w:val="1"/>
          <w:sz w:val="22"/>
          <w:szCs w:val="22"/>
        </w:rPr>
        <w:t xml:space="preserve"> </w:t>
      </w:r>
      <w:r w:rsidR="00220CB7" w:rsidRPr="004E382B">
        <w:rPr>
          <w:rFonts w:eastAsia="Arial" w:cs="Times New Roman"/>
          <w:sz w:val="22"/>
          <w:szCs w:val="22"/>
        </w:rPr>
        <w:t>from</w:t>
      </w:r>
      <w:r w:rsidR="00220CB7" w:rsidRPr="004E382B">
        <w:rPr>
          <w:rFonts w:eastAsia="Arial" w:cs="Times New Roman"/>
          <w:spacing w:val="1"/>
          <w:sz w:val="22"/>
          <w:szCs w:val="22"/>
        </w:rPr>
        <w:t xml:space="preserve"> </w:t>
      </w:r>
      <w:r w:rsidR="00220CB7" w:rsidRPr="004E382B">
        <w:rPr>
          <w:rFonts w:eastAsia="Arial" w:cs="Times New Roman"/>
          <w:sz w:val="22"/>
          <w:szCs w:val="22"/>
        </w:rPr>
        <w:t>a d</w:t>
      </w:r>
      <w:r w:rsidR="00220CB7" w:rsidRPr="004E382B">
        <w:rPr>
          <w:rFonts w:eastAsia="Arial" w:cs="Times New Roman"/>
          <w:spacing w:val="-1"/>
          <w:sz w:val="22"/>
          <w:szCs w:val="22"/>
        </w:rPr>
        <w:t>e</w:t>
      </w:r>
      <w:r w:rsidR="00220CB7" w:rsidRPr="004E382B">
        <w:rPr>
          <w:rFonts w:eastAsia="Arial" w:cs="Times New Roman"/>
          <w:sz w:val="22"/>
          <w:szCs w:val="22"/>
        </w:rPr>
        <w:t>si</w:t>
      </w:r>
      <w:r w:rsidR="00220CB7" w:rsidRPr="004E382B">
        <w:rPr>
          <w:rFonts w:eastAsia="Arial" w:cs="Times New Roman"/>
          <w:spacing w:val="-1"/>
          <w:sz w:val="22"/>
          <w:szCs w:val="22"/>
        </w:rPr>
        <w:t>g</w:t>
      </w:r>
      <w:r w:rsidR="00220CB7" w:rsidRPr="004E382B">
        <w:rPr>
          <w:rFonts w:eastAsia="Arial" w:cs="Times New Roman"/>
          <w:sz w:val="22"/>
          <w:szCs w:val="22"/>
        </w:rPr>
        <w:t>nated se</w:t>
      </w:r>
      <w:r w:rsidR="00220CB7" w:rsidRPr="004E382B">
        <w:rPr>
          <w:rFonts w:eastAsia="Arial" w:cs="Times New Roman"/>
          <w:spacing w:val="-1"/>
          <w:sz w:val="22"/>
          <w:szCs w:val="22"/>
        </w:rPr>
        <w:t>g</w:t>
      </w:r>
      <w:r w:rsidR="00220CB7" w:rsidRPr="004E382B">
        <w:rPr>
          <w:rFonts w:eastAsia="Arial" w:cs="Times New Roman"/>
          <w:sz w:val="22"/>
          <w:szCs w:val="22"/>
        </w:rPr>
        <w:t>m</w:t>
      </w:r>
      <w:r w:rsidR="00220CB7" w:rsidRPr="004E382B">
        <w:rPr>
          <w:rFonts w:eastAsia="Arial" w:cs="Times New Roman"/>
          <w:spacing w:val="-1"/>
          <w:sz w:val="22"/>
          <w:szCs w:val="22"/>
        </w:rPr>
        <w:t>e</w:t>
      </w:r>
      <w:r w:rsidR="00220CB7" w:rsidRPr="004E382B">
        <w:rPr>
          <w:rFonts w:eastAsia="Arial" w:cs="Times New Roman"/>
          <w:sz w:val="22"/>
          <w:szCs w:val="22"/>
        </w:rPr>
        <w:t>nt</w:t>
      </w:r>
      <w:r w:rsidR="00220CB7" w:rsidRPr="004E382B">
        <w:rPr>
          <w:rFonts w:eastAsia="Arial" w:cs="Times New Roman"/>
          <w:spacing w:val="1"/>
          <w:sz w:val="22"/>
          <w:szCs w:val="22"/>
        </w:rPr>
        <w:t xml:space="preserve"> </w:t>
      </w:r>
      <w:r w:rsidR="00220CB7" w:rsidRPr="004E382B">
        <w:rPr>
          <w:rFonts w:eastAsia="Arial" w:cs="Times New Roman"/>
          <w:sz w:val="22"/>
          <w:szCs w:val="22"/>
        </w:rPr>
        <w:t>of a</w:t>
      </w:r>
      <w:r w:rsidR="00220CB7" w:rsidRPr="004E382B">
        <w:rPr>
          <w:rFonts w:eastAsia="Arial" w:cs="Times New Roman"/>
          <w:spacing w:val="1"/>
          <w:sz w:val="22"/>
          <w:szCs w:val="22"/>
        </w:rPr>
        <w:t xml:space="preserve"> </w:t>
      </w:r>
      <w:r w:rsidR="00220CB7" w:rsidRPr="004E382B">
        <w:rPr>
          <w:rFonts w:eastAsia="Arial" w:cs="Times New Roman"/>
          <w:sz w:val="22"/>
          <w:szCs w:val="22"/>
        </w:rPr>
        <w:t>freeway</w:t>
      </w:r>
      <w:r w:rsidR="00220CB7" w:rsidRPr="004E382B">
        <w:rPr>
          <w:rFonts w:eastAsia="Arial" w:cs="Times New Roman"/>
          <w:spacing w:val="1"/>
          <w:sz w:val="22"/>
          <w:szCs w:val="22"/>
        </w:rPr>
        <w:t xml:space="preserve"> </w:t>
      </w:r>
      <w:r w:rsidR="00220CB7" w:rsidRPr="004E382B">
        <w:rPr>
          <w:rFonts w:eastAsia="Arial" w:cs="Times New Roman"/>
          <w:sz w:val="22"/>
          <w:szCs w:val="22"/>
        </w:rPr>
        <w:t>on a</w:t>
      </w:r>
      <w:r w:rsidR="00220CB7" w:rsidRPr="004E382B">
        <w:rPr>
          <w:rFonts w:eastAsia="Arial" w:cs="Times New Roman"/>
          <w:spacing w:val="1"/>
          <w:sz w:val="22"/>
          <w:szCs w:val="22"/>
        </w:rPr>
        <w:t xml:space="preserve"> </w:t>
      </w:r>
      <w:r w:rsidR="00220CB7" w:rsidRPr="004E382B">
        <w:rPr>
          <w:rFonts w:eastAsia="Arial" w:cs="Times New Roman"/>
          <w:sz w:val="22"/>
          <w:szCs w:val="22"/>
        </w:rPr>
        <w:t>24-h</w:t>
      </w:r>
      <w:r w:rsidR="00220CB7" w:rsidRPr="004E382B">
        <w:rPr>
          <w:rFonts w:eastAsia="Arial" w:cs="Times New Roman"/>
          <w:spacing w:val="-1"/>
          <w:sz w:val="22"/>
          <w:szCs w:val="22"/>
        </w:rPr>
        <w:t>o</w:t>
      </w:r>
      <w:r w:rsidR="00220CB7" w:rsidRPr="004E382B">
        <w:rPr>
          <w:rFonts w:eastAsia="Arial" w:cs="Times New Roman"/>
          <w:sz w:val="22"/>
          <w:szCs w:val="22"/>
        </w:rPr>
        <w:t>ur</w:t>
      </w:r>
      <w:r w:rsidR="00220CB7" w:rsidRPr="004E382B">
        <w:rPr>
          <w:rFonts w:eastAsia="Arial" w:cs="Times New Roman"/>
          <w:spacing w:val="1"/>
          <w:sz w:val="22"/>
          <w:szCs w:val="22"/>
        </w:rPr>
        <w:t xml:space="preserve"> </w:t>
      </w:r>
      <w:r w:rsidR="00220CB7" w:rsidRPr="004E382B">
        <w:rPr>
          <w:rFonts w:eastAsia="Arial" w:cs="Times New Roman"/>
          <w:spacing w:val="-1"/>
          <w:sz w:val="22"/>
          <w:szCs w:val="22"/>
        </w:rPr>
        <w:t>b</w:t>
      </w:r>
      <w:r w:rsidR="00220CB7" w:rsidRPr="004E382B">
        <w:rPr>
          <w:rFonts w:eastAsia="Arial" w:cs="Times New Roman"/>
          <w:sz w:val="22"/>
          <w:szCs w:val="22"/>
        </w:rPr>
        <w:t>as</w:t>
      </w:r>
      <w:r w:rsidR="00220CB7" w:rsidRPr="004E382B">
        <w:rPr>
          <w:rFonts w:eastAsia="Arial" w:cs="Times New Roman"/>
          <w:spacing w:val="-1"/>
          <w:sz w:val="22"/>
          <w:szCs w:val="22"/>
        </w:rPr>
        <w:t>i</w:t>
      </w:r>
      <w:r w:rsidR="00220CB7" w:rsidRPr="004E382B">
        <w:rPr>
          <w:rFonts w:eastAsia="Arial" w:cs="Times New Roman"/>
          <w:sz w:val="22"/>
          <w:szCs w:val="22"/>
        </w:rPr>
        <w:t>s</w:t>
      </w:r>
      <w:r w:rsidR="00BC27C5" w:rsidRPr="004E382B">
        <w:rPr>
          <w:rFonts w:eastAsia="Arial" w:cs="Times New Roman"/>
          <w:sz w:val="22"/>
          <w:szCs w:val="22"/>
        </w:rPr>
        <w:t>, year-round,</w:t>
      </w:r>
      <w:r w:rsidR="00220CB7" w:rsidRPr="004E382B">
        <w:rPr>
          <w:rFonts w:eastAsia="Arial" w:cs="Times New Roman"/>
          <w:spacing w:val="1"/>
          <w:sz w:val="22"/>
          <w:szCs w:val="22"/>
        </w:rPr>
        <w:t xml:space="preserve"> </w:t>
      </w:r>
      <w:r w:rsidR="00220CB7" w:rsidRPr="004E382B">
        <w:rPr>
          <w:rFonts w:eastAsia="Arial" w:cs="Times New Roman"/>
          <w:sz w:val="22"/>
          <w:szCs w:val="22"/>
        </w:rPr>
        <w:t>and sha</w:t>
      </w:r>
      <w:r w:rsidR="00220CB7" w:rsidRPr="004E382B">
        <w:rPr>
          <w:rFonts w:eastAsia="Arial" w:cs="Times New Roman"/>
          <w:spacing w:val="-1"/>
          <w:sz w:val="22"/>
          <w:szCs w:val="22"/>
        </w:rPr>
        <w:t>l</w:t>
      </w:r>
      <w:r w:rsidR="00220CB7" w:rsidRPr="004E382B">
        <w:rPr>
          <w:rFonts w:eastAsia="Arial" w:cs="Times New Roman"/>
          <w:sz w:val="22"/>
          <w:szCs w:val="22"/>
        </w:rPr>
        <w:t>l</w:t>
      </w:r>
      <w:r w:rsidR="00220CB7" w:rsidRPr="004E382B">
        <w:rPr>
          <w:rFonts w:eastAsia="Arial" w:cs="Times New Roman"/>
          <w:spacing w:val="1"/>
          <w:sz w:val="22"/>
          <w:szCs w:val="22"/>
        </w:rPr>
        <w:t xml:space="preserve"> </w:t>
      </w:r>
      <w:r w:rsidR="00220CB7" w:rsidRPr="004E382B">
        <w:rPr>
          <w:rFonts w:eastAsia="Arial" w:cs="Times New Roman"/>
          <w:sz w:val="22"/>
          <w:szCs w:val="22"/>
        </w:rPr>
        <w:t>res</w:t>
      </w:r>
      <w:r w:rsidR="00220CB7" w:rsidRPr="004E382B">
        <w:rPr>
          <w:rFonts w:eastAsia="Arial" w:cs="Times New Roman"/>
          <w:spacing w:val="-1"/>
          <w:sz w:val="22"/>
          <w:szCs w:val="22"/>
        </w:rPr>
        <w:t>p</w:t>
      </w:r>
      <w:r w:rsidR="00220CB7" w:rsidRPr="004E382B">
        <w:rPr>
          <w:rFonts w:eastAsia="Arial" w:cs="Times New Roman"/>
          <w:sz w:val="22"/>
          <w:szCs w:val="22"/>
        </w:rPr>
        <w:t>ond</w:t>
      </w:r>
      <w:r w:rsidR="00220CB7" w:rsidRPr="004E382B">
        <w:rPr>
          <w:rFonts w:eastAsia="Arial" w:cs="Times New Roman"/>
          <w:spacing w:val="1"/>
          <w:sz w:val="22"/>
          <w:szCs w:val="22"/>
        </w:rPr>
        <w:t xml:space="preserve"> </w:t>
      </w:r>
      <w:r w:rsidR="00220CB7" w:rsidRPr="004E382B">
        <w:rPr>
          <w:rFonts w:eastAsia="Arial" w:cs="Times New Roman"/>
          <w:sz w:val="22"/>
          <w:szCs w:val="22"/>
        </w:rPr>
        <w:t>to</w:t>
      </w:r>
      <w:r w:rsidR="00220CB7" w:rsidRPr="004E382B">
        <w:rPr>
          <w:rFonts w:eastAsia="Arial" w:cs="Times New Roman"/>
          <w:spacing w:val="1"/>
          <w:sz w:val="22"/>
          <w:szCs w:val="22"/>
        </w:rPr>
        <w:t xml:space="preserve"> </w:t>
      </w:r>
      <w:r w:rsidR="00220CB7" w:rsidRPr="004E382B">
        <w:rPr>
          <w:rFonts w:eastAsia="Arial" w:cs="Times New Roman"/>
          <w:sz w:val="22"/>
          <w:szCs w:val="22"/>
        </w:rPr>
        <w:t>the</w:t>
      </w:r>
      <w:r w:rsidR="00220CB7" w:rsidRPr="004E382B">
        <w:rPr>
          <w:rFonts w:eastAsia="Arial" w:cs="Times New Roman"/>
          <w:spacing w:val="1"/>
          <w:sz w:val="22"/>
          <w:szCs w:val="22"/>
        </w:rPr>
        <w:t xml:space="preserve"> </w:t>
      </w:r>
      <w:r w:rsidR="00220CB7" w:rsidRPr="004E382B">
        <w:rPr>
          <w:rFonts w:eastAsia="Arial" w:cs="Times New Roman"/>
          <w:sz w:val="22"/>
          <w:szCs w:val="22"/>
        </w:rPr>
        <w:t>sce</w:t>
      </w:r>
      <w:r w:rsidR="00220CB7" w:rsidRPr="004E382B">
        <w:rPr>
          <w:rFonts w:eastAsia="Arial" w:cs="Times New Roman"/>
          <w:spacing w:val="-1"/>
          <w:sz w:val="22"/>
          <w:szCs w:val="22"/>
        </w:rPr>
        <w:t>n</w:t>
      </w:r>
      <w:r w:rsidR="00220CB7" w:rsidRPr="004E382B">
        <w:rPr>
          <w:rFonts w:eastAsia="Arial" w:cs="Times New Roman"/>
          <w:sz w:val="22"/>
          <w:szCs w:val="22"/>
        </w:rPr>
        <w:t>e</w:t>
      </w:r>
      <w:r w:rsidR="00220CB7" w:rsidRPr="004E382B">
        <w:rPr>
          <w:rFonts w:eastAsia="Arial" w:cs="Times New Roman"/>
          <w:spacing w:val="1"/>
          <w:sz w:val="22"/>
          <w:szCs w:val="22"/>
        </w:rPr>
        <w:t xml:space="preserve"> </w:t>
      </w:r>
      <w:r w:rsidR="00220CB7" w:rsidRPr="004E382B">
        <w:rPr>
          <w:rFonts w:eastAsia="Arial" w:cs="Times New Roman"/>
          <w:sz w:val="22"/>
          <w:szCs w:val="22"/>
        </w:rPr>
        <w:t>wi</w:t>
      </w:r>
      <w:r w:rsidR="00220CB7" w:rsidRPr="004E382B">
        <w:rPr>
          <w:rFonts w:eastAsia="Arial" w:cs="Times New Roman"/>
          <w:spacing w:val="-2"/>
          <w:sz w:val="22"/>
          <w:szCs w:val="22"/>
        </w:rPr>
        <w:t>t</w:t>
      </w:r>
      <w:r w:rsidR="00220CB7" w:rsidRPr="004E382B">
        <w:rPr>
          <w:rFonts w:eastAsia="Arial" w:cs="Times New Roman"/>
          <w:sz w:val="22"/>
          <w:szCs w:val="22"/>
        </w:rPr>
        <w:t>hin</w:t>
      </w:r>
      <w:r w:rsidR="00220CB7" w:rsidRPr="004E382B">
        <w:rPr>
          <w:rFonts w:eastAsia="Arial" w:cs="Times New Roman"/>
          <w:spacing w:val="1"/>
          <w:sz w:val="22"/>
          <w:szCs w:val="22"/>
        </w:rPr>
        <w:t xml:space="preserve"> </w:t>
      </w:r>
      <w:r w:rsidR="00314911" w:rsidRPr="004E382B">
        <w:rPr>
          <w:rFonts w:eastAsia="Arial" w:cs="Times New Roman"/>
          <w:sz w:val="22"/>
          <w:szCs w:val="22"/>
        </w:rPr>
        <w:t>six (6) minutes</w:t>
      </w:r>
      <w:r w:rsidR="00BC27C5" w:rsidRPr="004E382B">
        <w:rPr>
          <w:rFonts w:eastAsia="Arial" w:cs="Times New Roman"/>
          <w:sz w:val="22"/>
          <w:szCs w:val="22"/>
        </w:rPr>
        <w:t xml:space="preserve"> of being dispatched</w:t>
      </w:r>
      <w:r w:rsidR="00220CB7" w:rsidRPr="004E382B">
        <w:rPr>
          <w:rFonts w:eastAsia="Arial" w:cs="Times New Roman"/>
          <w:sz w:val="22"/>
          <w:szCs w:val="22"/>
        </w:rPr>
        <w:t>;</w:t>
      </w:r>
    </w:p>
    <w:p w:rsidR="00220CB7" w:rsidRPr="004E382B" w:rsidRDefault="00220CB7" w:rsidP="00220CB7">
      <w:pPr>
        <w:spacing w:before="10" w:after="0" w:line="190" w:lineRule="exact"/>
        <w:rPr>
          <w:rFonts w:cs="Times New Roman"/>
          <w:sz w:val="22"/>
          <w:szCs w:val="22"/>
          <w:highlight w:val="yellow"/>
        </w:rPr>
      </w:pPr>
    </w:p>
    <w:p w:rsidR="00220CB7" w:rsidRPr="004E382B" w:rsidRDefault="00305E9A" w:rsidP="00305E9A">
      <w:pPr>
        <w:pStyle w:val="ListParagraph"/>
        <w:numPr>
          <w:ilvl w:val="0"/>
          <w:numId w:val="6"/>
        </w:numPr>
        <w:spacing w:after="0"/>
        <w:rPr>
          <w:sz w:val="22"/>
          <w:szCs w:val="22"/>
        </w:rPr>
      </w:pPr>
      <w:r w:rsidRPr="004E382B">
        <w:rPr>
          <w:sz w:val="22"/>
          <w:szCs w:val="22"/>
        </w:rPr>
        <w:t>Tow operators shall tow a qualifying immobilized vehicle to a location off the freeway within one mile from the nearest freeway exit that is well-lit with access to a telephone and restrooms. If there is no qualifying location, or if the patron is not comfortable with the drop-off location in question, the vehicle shall be towed to the nearest licensed storage facility that is lighted and manned on a 24-hour basis, provides the vehicle owner with access to a telephone and other facilities, and will not charge any storage-related fees for the first 24 hours.</w:t>
      </w:r>
    </w:p>
    <w:p w:rsidR="00220CB7" w:rsidRPr="004E382B" w:rsidRDefault="00220CB7" w:rsidP="00220CB7">
      <w:pPr>
        <w:spacing w:before="9" w:after="0" w:line="190" w:lineRule="exact"/>
        <w:rPr>
          <w:rFonts w:cs="Times New Roman"/>
          <w:sz w:val="22"/>
          <w:szCs w:val="22"/>
        </w:rPr>
      </w:pPr>
    </w:p>
    <w:p w:rsidR="00220CB7" w:rsidRPr="004E382B" w:rsidRDefault="00E84101" w:rsidP="00314911">
      <w:pPr>
        <w:pStyle w:val="ListParagraph"/>
        <w:numPr>
          <w:ilvl w:val="0"/>
          <w:numId w:val="6"/>
        </w:numPr>
        <w:spacing w:after="0" w:line="240" w:lineRule="auto"/>
        <w:ind w:right="146"/>
        <w:jc w:val="both"/>
        <w:rPr>
          <w:rFonts w:eastAsia="Arial" w:cs="Times New Roman"/>
          <w:sz w:val="22"/>
          <w:szCs w:val="22"/>
        </w:rPr>
      </w:pPr>
      <w:r w:rsidRPr="004E382B">
        <w:rPr>
          <w:rFonts w:eastAsia="Arial" w:cs="Times New Roman"/>
          <w:sz w:val="22"/>
          <w:szCs w:val="22"/>
        </w:rPr>
        <w:t>T</w:t>
      </w:r>
      <w:r w:rsidR="00373971" w:rsidRPr="004E382B">
        <w:rPr>
          <w:rFonts w:eastAsia="Arial" w:cs="Times New Roman"/>
          <w:sz w:val="22"/>
          <w:szCs w:val="22"/>
        </w:rPr>
        <w:t>ow</w:t>
      </w:r>
      <w:r w:rsidR="00220CB7" w:rsidRPr="004E382B">
        <w:rPr>
          <w:rFonts w:eastAsia="Arial" w:cs="Times New Roman"/>
          <w:spacing w:val="2"/>
          <w:sz w:val="22"/>
          <w:szCs w:val="22"/>
        </w:rPr>
        <w:t xml:space="preserve"> </w:t>
      </w:r>
      <w:r w:rsidR="00220CB7" w:rsidRPr="004E382B">
        <w:rPr>
          <w:rFonts w:eastAsia="Arial" w:cs="Times New Roman"/>
          <w:spacing w:val="-1"/>
          <w:sz w:val="22"/>
          <w:szCs w:val="22"/>
        </w:rPr>
        <w:t>o</w:t>
      </w:r>
      <w:r w:rsidR="00220CB7" w:rsidRPr="004E382B">
        <w:rPr>
          <w:rFonts w:eastAsia="Arial" w:cs="Times New Roman"/>
          <w:sz w:val="22"/>
          <w:szCs w:val="22"/>
        </w:rPr>
        <w:t>perator</w:t>
      </w:r>
      <w:r w:rsidR="00314911" w:rsidRPr="004E382B">
        <w:rPr>
          <w:rFonts w:eastAsia="Arial" w:cs="Times New Roman"/>
          <w:sz w:val="22"/>
          <w:szCs w:val="22"/>
        </w:rPr>
        <w:t>s</w:t>
      </w:r>
      <w:r w:rsidR="00220CB7" w:rsidRPr="004E382B">
        <w:rPr>
          <w:rFonts w:eastAsia="Arial" w:cs="Times New Roman"/>
          <w:sz w:val="22"/>
          <w:szCs w:val="22"/>
        </w:rPr>
        <w:t xml:space="preserve"> shall provide conti</w:t>
      </w:r>
      <w:r w:rsidR="00220CB7" w:rsidRPr="004E382B">
        <w:rPr>
          <w:rFonts w:eastAsia="Arial" w:cs="Times New Roman"/>
          <w:spacing w:val="-1"/>
          <w:sz w:val="22"/>
          <w:szCs w:val="22"/>
        </w:rPr>
        <w:t>n</w:t>
      </w:r>
      <w:r w:rsidR="00220CB7" w:rsidRPr="004E382B">
        <w:rPr>
          <w:rFonts w:eastAsia="Arial" w:cs="Times New Roman"/>
          <w:sz w:val="22"/>
          <w:szCs w:val="22"/>
        </w:rPr>
        <w:t>uo</w:t>
      </w:r>
      <w:r w:rsidR="00220CB7" w:rsidRPr="004E382B">
        <w:rPr>
          <w:rFonts w:eastAsia="Arial" w:cs="Times New Roman"/>
          <w:spacing w:val="-1"/>
          <w:sz w:val="22"/>
          <w:szCs w:val="22"/>
        </w:rPr>
        <w:t>u</w:t>
      </w:r>
      <w:r w:rsidR="00220CB7" w:rsidRPr="004E382B">
        <w:rPr>
          <w:rFonts w:eastAsia="Arial" w:cs="Times New Roman"/>
          <w:sz w:val="22"/>
          <w:szCs w:val="22"/>
        </w:rPr>
        <w:t>s covera</w:t>
      </w:r>
      <w:r w:rsidR="00220CB7" w:rsidRPr="004E382B">
        <w:rPr>
          <w:rFonts w:eastAsia="Arial" w:cs="Times New Roman"/>
          <w:spacing w:val="-1"/>
          <w:sz w:val="22"/>
          <w:szCs w:val="22"/>
        </w:rPr>
        <w:t>g</w:t>
      </w:r>
      <w:r w:rsidR="00220CB7" w:rsidRPr="004E382B">
        <w:rPr>
          <w:rFonts w:eastAsia="Arial" w:cs="Times New Roman"/>
          <w:sz w:val="22"/>
          <w:szCs w:val="22"/>
        </w:rPr>
        <w:t>e</w:t>
      </w:r>
      <w:r w:rsidR="00220CB7" w:rsidRPr="004E382B">
        <w:rPr>
          <w:rFonts w:eastAsia="Arial" w:cs="Times New Roman"/>
          <w:spacing w:val="2"/>
          <w:sz w:val="22"/>
          <w:szCs w:val="22"/>
        </w:rPr>
        <w:t xml:space="preserve"> </w:t>
      </w:r>
      <w:r w:rsidR="00220CB7" w:rsidRPr="004E382B">
        <w:rPr>
          <w:rFonts w:eastAsia="Arial" w:cs="Times New Roman"/>
          <w:sz w:val="22"/>
          <w:szCs w:val="22"/>
        </w:rPr>
        <w:t>of</w:t>
      </w:r>
      <w:r w:rsidR="00220CB7" w:rsidRPr="004E382B">
        <w:rPr>
          <w:rFonts w:eastAsia="Arial" w:cs="Times New Roman"/>
          <w:spacing w:val="2"/>
          <w:sz w:val="22"/>
          <w:szCs w:val="22"/>
        </w:rPr>
        <w:t xml:space="preserve"> </w:t>
      </w:r>
      <w:r w:rsidR="00220CB7" w:rsidRPr="004E382B">
        <w:rPr>
          <w:rFonts w:eastAsia="Arial" w:cs="Times New Roman"/>
          <w:sz w:val="22"/>
          <w:szCs w:val="22"/>
        </w:rPr>
        <w:t>i</w:t>
      </w:r>
      <w:r w:rsidR="00220CB7" w:rsidRPr="004E382B">
        <w:rPr>
          <w:rFonts w:eastAsia="Arial" w:cs="Times New Roman"/>
          <w:spacing w:val="-2"/>
          <w:sz w:val="22"/>
          <w:szCs w:val="22"/>
        </w:rPr>
        <w:t>t</w:t>
      </w:r>
      <w:r w:rsidR="00220CB7" w:rsidRPr="004E382B">
        <w:rPr>
          <w:rFonts w:eastAsia="Arial" w:cs="Times New Roman"/>
          <w:sz w:val="22"/>
          <w:szCs w:val="22"/>
        </w:rPr>
        <w:t>s</w:t>
      </w:r>
      <w:r w:rsidR="00220CB7" w:rsidRPr="004E382B">
        <w:rPr>
          <w:rFonts w:eastAsia="Arial" w:cs="Times New Roman"/>
          <w:spacing w:val="2"/>
          <w:sz w:val="22"/>
          <w:szCs w:val="22"/>
        </w:rPr>
        <w:t xml:space="preserve"> </w:t>
      </w:r>
      <w:r w:rsidR="00220CB7" w:rsidRPr="004E382B">
        <w:rPr>
          <w:rFonts w:eastAsia="Arial" w:cs="Times New Roman"/>
          <w:sz w:val="22"/>
          <w:szCs w:val="22"/>
        </w:rPr>
        <w:t>d</w:t>
      </w:r>
      <w:r w:rsidR="00220CB7" w:rsidRPr="004E382B">
        <w:rPr>
          <w:rFonts w:eastAsia="Arial" w:cs="Times New Roman"/>
          <w:spacing w:val="-1"/>
          <w:sz w:val="22"/>
          <w:szCs w:val="22"/>
        </w:rPr>
        <w:t>e</w:t>
      </w:r>
      <w:r w:rsidR="00220CB7" w:rsidRPr="004E382B">
        <w:rPr>
          <w:rFonts w:eastAsia="Arial" w:cs="Times New Roman"/>
          <w:sz w:val="22"/>
          <w:szCs w:val="22"/>
        </w:rPr>
        <w:t>sig</w:t>
      </w:r>
      <w:r w:rsidR="00220CB7" w:rsidRPr="004E382B">
        <w:rPr>
          <w:rFonts w:eastAsia="Arial" w:cs="Times New Roman"/>
          <w:spacing w:val="-1"/>
          <w:sz w:val="22"/>
          <w:szCs w:val="22"/>
        </w:rPr>
        <w:t>n</w:t>
      </w:r>
      <w:r w:rsidR="00220CB7" w:rsidRPr="004E382B">
        <w:rPr>
          <w:rFonts w:eastAsia="Arial" w:cs="Times New Roman"/>
          <w:sz w:val="22"/>
          <w:szCs w:val="22"/>
        </w:rPr>
        <w:t>ated</w:t>
      </w:r>
      <w:r w:rsidR="00220CB7" w:rsidRPr="004E382B">
        <w:rPr>
          <w:rFonts w:eastAsia="Arial" w:cs="Times New Roman"/>
          <w:spacing w:val="2"/>
          <w:sz w:val="22"/>
          <w:szCs w:val="22"/>
        </w:rPr>
        <w:t xml:space="preserve"> </w:t>
      </w:r>
      <w:r w:rsidR="00220CB7" w:rsidRPr="004E382B">
        <w:rPr>
          <w:rFonts w:eastAsia="Arial" w:cs="Times New Roman"/>
          <w:spacing w:val="-2"/>
          <w:sz w:val="22"/>
          <w:szCs w:val="22"/>
        </w:rPr>
        <w:t>f</w:t>
      </w:r>
      <w:r w:rsidR="00220CB7" w:rsidRPr="004E382B">
        <w:rPr>
          <w:rFonts w:eastAsia="Arial" w:cs="Times New Roman"/>
          <w:sz w:val="22"/>
          <w:szCs w:val="22"/>
        </w:rPr>
        <w:t>re</w:t>
      </w:r>
      <w:r w:rsidR="00220CB7" w:rsidRPr="004E382B">
        <w:rPr>
          <w:rFonts w:eastAsia="Arial" w:cs="Times New Roman"/>
          <w:spacing w:val="-1"/>
          <w:sz w:val="22"/>
          <w:szCs w:val="22"/>
        </w:rPr>
        <w:t>e</w:t>
      </w:r>
      <w:r w:rsidR="00220CB7" w:rsidRPr="004E382B">
        <w:rPr>
          <w:rFonts w:eastAsia="Arial" w:cs="Times New Roman"/>
          <w:sz w:val="22"/>
          <w:szCs w:val="22"/>
        </w:rPr>
        <w:t>way se</w:t>
      </w:r>
      <w:r w:rsidR="00220CB7" w:rsidRPr="004E382B">
        <w:rPr>
          <w:rFonts w:eastAsia="Arial" w:cs="Times New Roman"/>
          <w:spacing w:val="-1"/>
          <w:sz w:val="22"/>
          <w:szCs w:val="22"/>
        </w:rPr>
        <w:t>gm</w:t>
      </w:r>
      <w:r w:rsidR="00220CB7" w:rsidRPr="004E382B">
        <w:rPr>
          <w:rFonts w:eastAsia="Arial" w:cs="Times New Roman"/>
          <w:sz w:val="22"/>
          <w:szCs w:val="22"/>
        </w:rPr>
        <w:t>ent, respo</w:t>
      </w:r>
      <w:r w:rsidR="00220CB7" w:rsidRPr="004E382B">
        <w:rPr>
          <w:rFonts w:eastAsia="Arial" w:cs="Times New Roman"/>
          <w:spacing w:val="-1"/>
          <w:sz w:val="22"/>
          <w:szCs w:val="22"/>
        </w:rPr>
        <w:t>n</w:t>
      </w:r>
      <w:r w:rsidR="00220CB7" w:rsidRPr="004E382B">
        <w:rPr>
          <w:rFonts w:eastAsia="Arial" w:cs="Times New Roman"/>
          <w:sz w:val="22"/>
          <w:szCs w:val="22"/>
        </w:rPr>
        <w:t>d</w:t>
      </w:r>
      <w:r w:rsidR="00220CB7" w:rsidRPr="004E382B">
        <w:rPr>
          <w:rFonts w:eastAsia="Arial" w:cs="Times New Roman"/>
          <w:spacing w:val="54"/>
          <w:sz w:val="22"/>
          <w:szCs w:val="22"/>
        </w:rPr>
        <w:t xml:space="preserve"> </w:t>
      </w:r>
      <w:r w:rsidR="00220CB7" w:rsidRPr="004E382B">
        <w:rPr>
          <w:rFonts w:eastAsia="Arial" w:cs="Times New Roman"/>
          <w:sz w:val="22"/>
          <w:szCs w:val="22"/>
        </w:rPr>
        <w:t>im</w:t>
      </w:r>
      <w:r w:rsidR="00220CB7" w:rsidRPr="004E382B">
        <w:rPr>
          <w:rFonts w:eastAsia="Arial" w:cs="Times New Roman"/>
          <w:spacing w:val="-1"/>
          <w:sz w:val="22"/>
          <w:szCs w:val="22"/>
        </w:rPr>
        <w:t>m</w:t>
      </w:r>
      <w:r w:rsidR="00220CB7" w:rsidRPr="004E382B">
        <w:rPr>
          <w:rFonts w:eastAsia="Arial" w:cs="Times New Roman"/>
          <w:sz w:val="22"/>
          <w:szCs w:val="22"/>
        </w:rPr>
        <w:t>ediately</w:t>
      </w:r>
      <w:r w:rsidR="00220CB7" w:rsidRPr="004E382B">
        <w:rPr>
          <w:rFonts w:eastAsia="Arial" w:cs="Times New Roman"/>
          <w:spacing w:val="54"/>
          <w:sz w:val="22"/>
          <w:szCs w:val="22"/>
        </w:rPr>
        <w:t xml:space="preserve"> </w:t>
      </w:r>
      <w:r w:rsidR="00220CB7" w:rsidRPr="004E382B">
        <w:rPr>
          <w:rFonts w:eastAsia="Arial" w:cs="Times New Roman"/>
          <w:sz w:val="22"/>
          <w:szCs w:val="22"/>
        </w:rPr>
        <w:t>to</w:t>
      </w:r>
      <w:r w:rsidR="00220CB7" w:rsidRPr="004E382B">
        <w:rPr>
          <w:rFonts w:eastAsia="Arial" w:cs="Times New Roman"/>
          <w:spacing w:val="54"/>
          <w:sz w:val="22"/>
          <w:szCs w:val="22"/>
        </w:rPr>
        <w:t xml:space="preserve"> </w:t>
      </w:r>
      <w:r w:rsidR="00220CB7" w:rsidRPr="004E382B">
        <w:rPr>
          <w:rFonts w:eastAsia="Arial" w:cs="Times New Roman"/>
          <w:sz w:val="22"/>
          <w:szCs w:val="22"/>
        </w:rPr>
        <w:t>a</w:t>
      </w:r>
      <w:r w:rsidR="00220CB7" w:rsidRPr="004E382B">
        <w:rPr>
          <w:rFonts w:eastAsia="Arial" w:cs="Times New Roman"/>
          <w:spacing w:val="54"/>
          <w:sz w:val="22"/>
          <w:szCs w:val="22"/>
        </w:rPr>
        <w:t xml:space="preserve"> </w:t>
      </w:r>
      <w:r w:rsidR="00220CB7" w:rsidRPr="004E382B">
        <w:rPr>
          <w:rFonts w:eastAsia="Arial" w:cs="Times New Roman"/>
          <w:sz w:val="22"/>
          <w:szCs w:val="22"/>
        </w:rPr>
        <w:t>call</w:t>
      </w:r>
      <w:r w:rsidR="00220CB7" w:rsidRPr="004E382B">
        <w:rPr>
          <w:rFonts w:eastAsia="Arial" w:cs="Times New Roman"/>
          <w:spacing w:val="54"/>
          <w:sz w:val="22"/>
          <w:szCs w:val="22"/>
        </w:rPr>
        <w:t xml:space="preserve"> </w:t>
      </w:r>
      <w:r w:rsidR="00220CB7" w:rsidRPr="004E382B">
        <w:rPr>
          <w:rFonts w:eastAsia="Arial" w:cs="Times New Roman"/>
          <w:sz w:val="22"/>
          <w:szCs w:val="22"/>
        </w:rPr>
        <w:t>for</w:t>
      </w:r>
      <w:r w:rsidR="00220CB7" w:rsidRPr="004E382B">
        <w:rPr>
          <w:rFonts w:eastAsia="Arial" w:cs="Times New Roman"/>
          <w:spacing w:val="54"/>
          <w:sz w:val="22"/>
          <w:szCs w:val="22"/>
        </w:rPr>
        <w:t xml:space="preserve"> </w:t>
      </w:r>
      <w:r w:rsidR="00220CB7" w:rsidRPr="004E382B">
        <w:rPr>
          <w:rFonts w:eastAsia="Arial" w:cs="Times New Roman"/>
          <w:sz w:val="22"/>
          <w:szCs w:val="22"/>
        </w:rPr>
        <w:t>ass</w:t>
      </w:r>
      <w:r w:rsidR="00220CB7" w:rsidRPr="004E382B">
        <w:rPr>
          <w:rFonts w:eastAsia="Arial" w:cs="Times New Roman"/>
          <w:spacing w:val="-1"/>
          <w:sz w:val="22"/>
          <w:szCs w:val="22"/>
        </w:rPr>
        <w:t>i</w:t>
      </w:r>
      <w:r w:rsidR="00220CB7" w:rsidRPr="004E382B">
        <w:rPr>
          <w:rFonts w:eastAsia="Arial" w:cs="Times New Roman"/>
          <w:sz w:val="22"/>
          <w:szCs w:val="22"/>
        </w:rPr>
        <w:t>sta</w:t>
      </w:r>
      <w:r w:rsidR="00220CB7" w:rsidRPr="004E382B">
        <w:rPr>
          <w:rFonts w:eastAsia="Arial" w:cs="Times New Roman"/>
          <w:spacing w:val="-1"/>
          <w:sz w:val="22"/>
          <w:szCs w:val="22"/>
        </w:rPr>
        <w:t>n</w:t>
      </w:r>
      <w:r w:rsidR="00220CB7" w:rsidRPr="004E382B">
        <w:rPr>
          <w:rFonts w:eastAsia="Arial" w:cs="Times New Roman"/>
          <w:sz w:val="22"/>
          <w:szCs w:val="22"/>
        </w:rPr>
        <w:t>ce</w:t>
      </w:r>
      <w:r w:rsidR="00220CB7" w:rsidRPr="004E382B">
        <w:rPr>
          <w:rFonts w:eastAsia="Arial" w:cs="Times New Roman"/>
          <w:spacing w:val="54"/>
          <w:sz w:val="22"/>
          <w:szCs w:val="22"/>
        </w:rPr>
        <w:t xml:space="preserve"> </w:t>
      </w:r>
      <w:r w:rsidR="00220CB7" w:rsidRPr="004E382B">
        <w:rPr>
          <w:rFonts w:eastAsia="Arial" w:cs="Times New Roman"/>
          <w:sz w:val="22"/>
          <w:szCs w:val="22"/>
        </w:rPr>
        <w:t>from</w:t>
      </w:r>
      <w:r w:rsidR="00220CB7" w:rsidRPr="004E382B">
        <w:rPr>
          <w:rFonts w:eastAsia="Arial" w:cs="Times New Roman"/>
          <w:spacing w:val="53"/>
          <w:sz w:val="22"/>
          <w:szCs w:val="22"/>
        </w:rPr>
        <w:t xml:space="preserve"> </w:t>
      </w:r>
      <w:r w:rsidR="00220CB7" w:rsidRPr="004E382B">
        <w:rPr>
          <w:rFonts w:eastAsia="Arial" w:cs="Times New Roman"/>
          <w:sz w:val="22"/>
          <w:szCs w:val="22"/>
        </w:rPr>
        <w:t>law</w:t>
      </w:r>
      <w:r w:rsidR="00220CB7" w:rsidRPr="004E382B">
        <w:rPr>
          <w:rFonts w:eastAsia="Arial" w:cs="Times New Roman"/>
          <w:spacing w:val="54"/>
          <w:sz w:val="22"/>
          <w:szCs w:val="22"/>
        </w:rPr>
        <w:t xml:space="preserve"> </w:t>
      </w:r>
      <w:r w:rsidR="00220CB7" w:rsidRPr="004E382B">
        <w:rPr>
          <w:rFonts w:eastAsia="Arial" w:cs="Times New Roman"/>
          <w:sz w:val="22"/>
          <w:szCs w:val="22"/>
        </w:rPr>
        <w:t>enforcement,</w:t>
      </w:r>
      <w:r w:rsidR="00220CB7" w:rsidRPr="004E382B">
        <w:rPr>
          <w:rFonts w:eastAsia="Arial" w:cs="Times New Roman"/>
          <w:spacing w:val="54"/>
          <w:sz w:val="22"/>
          <w:szCs w:val="22"/>
        </w:rPr>
        <w:t xml:space="preserve"> </w:t>
      </w:r>
      <w:r w:rsidR="00220CB7" w:rsidRPr="004E382B">
        <w:rPr>
          <w:rFonts w:eastAsia="Arial" w:cs="Times New Roman"/>
          <w:sz w:val="22"/>
          <w:szCs w:val="22"/>
        </w:rPr>
        <w:t>and</w:t>
      </w:r>
      <w:r w:rsidR="00220CB7" w:rsidRPr="004E382B">
        <w:rPr>
          <w:rFonts w:eastAsia="Arial" w:cs="Times New Roman"/>
          <w:spacing w:val="54"/>
          <w:sz w:val="22"/>
          <w:szCs w:val="22"/>
        </w:rPr>
        <w:t xml:space="preserve"> </w:t>
      </w:r>
      <w:r w:rsidR="00220CB7" w:rsidRPr="004E382B">
        <w:rPr>
          <w:rFonts w:eastAsia="Arial" w:cs="Times New Roman"/>
          <w:sz w:val="22"/>
          <w:szCs w:val="22"/>
        </w:rPr>
        <w:t>patrol</w:t>
      </w:r>
      <w:r w:rsidR="00220CB7" w:rsidRPr="004E382B">
        <w:rPr>
          <w:rFonts w:eastAsia="Arial" w:cs="Times New Roman"/>
          <w:spacing w:val="54"/>
          <w:sz w:val="22"/>
          <w:szCs w:val="22"/>
        </w:rPr>
        <w:t xml:space="preserve"> </w:t>
      </w:r>
      <w:r w:rsidR="00220CB7" w:rsidRPr="004E382B">
        <w:rPr>
          <w:rFonts w:eastAsia="Arial" w:cs="Times New Roman"/>
          <w:sz w:val="22"/>
          <w:szCs w:val="22"/>
        </w:rPr>
        <w:t>its seg</w:t>
      </w:r>
      <w:r w:rsidR="00220CB7" w:rsidRPr="004E382B">
        <w:rPr>
          <w:rFonts w:eastAsia="Arial" w:cs="Times New Roman"/>
          <w:spacing w:val="-1"/>
          <w:sz w:val="22"/>
          <w:szCs w:val="22"/>
        </w:rPr>
        <w:t>m</w:t>
      </w:r>
      <w:r w:rsidR="00220CB7" w:rsidRPr="004E382B">
        <w:rPr>
          <w:rFonts w:eastAsia="Arial" w:cs="Times New Roman"/>
          <w:sz w:val="22"/>
          <w:szCs w:val="22"/>
        </w:rPr>
        <w:t>ent;</w:t>
      </w:r>
    </w:p>
    <w:p w:rsidR="00220CB7" w:rsidRPr="004E382B" w:rsidRDefault="00220CB7" w:rsidP="00220CB7">
      <w:pPr>
        <w:spacing w:before="9" w:after="0" w:line="190" w:lineRule="exact"/>
        <w:rPr>
          <w:rFonts w:cs="Times New Roman"/>
          <w:sz w:val="22"/>
          <w:szCs w:val="22"/>
        </w:rPr>
      </w:pPr>
    </w:p>
    <w:p w:rsidR="00220CB7" w:rsidRPr="004E382B" w:rsidRDefault="00E84101" w:rsidP="00314911">
      <w:pPr>
        <w:pStyle w:val="ListParagraph"/>
        <w:numPr>
          <w:ilvl w:val="0"/>
          <w:numId w:val="6"/>
        </w:numPr>
        <w:spacing w:after="0" w:line="240" w:lineRule="auto"/>
        <w:ind w:right="147"/>
        <w:jc w:val="both"/>
        <w:rPr>
          <w:rFonts w:eastAsia="Arial" w:cs="Times New Roman"/>
          <w:sz w:val="22"/>
          <w:szCs w:val="22"/>
        </w:rPr>
      </w:pPr>
      <w:r w:rsidRPr="004E382B">
        <w:rPr>
          <w:rFonts w:eastAsia="Arial" w:cs="Times New Roman"/>
          <w:sz w:val="22"/>
          <w:szCs w:val="22"/>
        </w:rPr>
        <w:t>T</w:t>
      </w:r>
      <w:r w:rsidR="00373971" w:rsidRPr="004E382B">
        <w:rPr>
          <w:rFonts w:eastAsia="Arial" w:cs="Times New Roman"/>
          <w:sz w:val="22"/>
          <w:szCs w:val="22"/>
        </w:rPr>
        <w:t>ow</w:t>
      </w:r>
      <w:r w:rsidR="00220CB7" w:rsidRPr="004E382B">
        <w:rPr>
          <w:rFonts w:eastAsia="Arial" w:cs="Times New Roman"/>
          <w:spacing w:val="1"/>
          <w:sz w:val="22"/>
          <w:szCs w:val="22"/>
        </w:rPr>
        <w:t xml:space="preserve"> </w:t>
      </w:r>
      <w:r w:rsidR="00EA7550" w:rsidRPr="004E382B">
        <w:rPr>
          <w:rFonts w:eastAsia="Arial" w:cs="Times New Roman"/>
          <w:sz w:val="22"/>
          <w:szCs w:val="22"/>
        </w:rPr>
        <w:t>operators</w:t>
      </w:r>
      <w:r w:rsidR="00220CB7" w:rsidRPr="004E382B">
        <w:rPr>
          <w:rFonts w:eastAsia="Arial" w:cs="Times New Roman"/>
          <w:spacing w:val="1"/>
          <w:sz w:val="22"/>
          <w:szCs w:val="22"/>
        </w:rPr>
        <w:t xml:space="preserve"> </w:t>
      </w:r>
      <w:r w:rsidR="00220CB7" w:rsidRPr="004E382B">
        <w:rPr>
          <w:rFonts w:eastAsia="Arial" w:cs="Times New Roman"/>
          <w:sz w:val="22"/>
          <w:szCs w:val="22"/>
        </w:rPr>
        <w:t>shall co</w:t>
      </w:r>
      <w:r w:rsidR="00220CB7" w:rsidRPr="004E382B">
        <w:rPr>
          <w:rFonts w:eastAsia="Arial" w:cs="Times New Roman"/>
          <w:spacing w:val="-1"/>
          <w:sz w:val="22"/>
          <w:szCs w:val="22"/>
        </w:rPr>
        <w:t>o</w:t>
      </w:r>
      <w:r w:rsidR="00220CB7" w:rsidRPr="004E382B">
        <w:rPr>
          <w:rFonts w:eastAsia="Arial" w:cs="Times New Roman"/>
          <w:sz w:val="22"/>
          <w:szCs w:val="22"/>
        </w:rPr>
        <w:t>p</w:t>
      </w:r>
      <w:r w:rsidR="00220CB7" w:rsidRPr="004E382B">
        <w:rPr>
          <w:rFonts w:eastAsia="Arial" w:cs="Times New Roman"/>
          <w:spacing w:val="-1"/>
          <w:sz w:val="22"/>
          <w:szCs w:val="22"/>
        </w:rPr>
        <w:t>e</w:t>
      </w:r>
      <w:r w:rsidR="00220CB7" w:rsidRPr="004E382B">
        <w:rPr>
          <w:rFonts w:eastAsia="Arial" w:cs="Times New Roman"/>
          <w:sz w:val="22"/>
          <w:szCs w:val="22"/>
        </w:rPr>
        <w:t>rate</w:t>
      </w:r>
      <w:r w:rsidR="00220CB7" w:rsidRPr="004E382B">
        <w:rPr>
          <w:rFonts w:eastAsia="Arial" w:cs="Times New Roman"/>
          <w:spacing w:val="1"/>
          <w:sz w:val="22"/>
          <w:szCs w:val="22"/>
        </w:rPr>
        <w:t xml:space="preserve"> </w:t>
      </w:r>
      <w:r w:rsidR="00220CB7" w:rsidRPr="004E382B">
        <w:rPr>
          <w:rFonts w:eastAsia="Arial" w:cs="Times New Roman"/>
          <w:sz w:val="22"/>
          <w:szCs w:val="22"/>
        </w:rPr>
        <w:t>with</w:t>
      </w:r>
      <w:r w:rsidR="00220CB7" w:rsidRPr="004E382B">
        <w:rPr>
          <w:rFonts w:eastAsia="Arial" w:cs="Times New Roman"/>
          <w:spacing w:val="1"/>
          <w:sz w:val="22"/>
          <w:szCs w:val="22"/>
        </w:rPr>
        <w:t xml:space="preserve"> </w:t>
      </w:r>
      <w:r w:rsidR="00220CB7" w:rsidRPr="004E382B">
        <w:rPr>
          <w:rFonts w:eastAsia="Arial" w:cs="Times New Roman"/>
          <w:sz w:val="22"/>
          <w:szCs w:val="22"/>
        </w:rPr>
        <w:t>all law</w:t>
      </w:r>
      <w:r w:rsidR="00220CB7" w:rsidRPr="004E382B">
        <w:rPr>
          <w:rFonts w:eastAsia="Arial" w:cs="Times New Roman"/>
          <w:spacing w:val="1"/>
          <w:sz w:val="22"/>
          <w:szCs w:val="22"/>
        </w:rPr>
        <w:t xml:space="preserve"> </w:t>
      </w:r>
      <w:r w:rsidR="00220CB7" w:rsidRPr="004E382B">
        <w:rPr>
          <w:rFonts w:eastAsia="Arial" w:cs="Times New Roman"/>
          <w:sz w:val="22"/>
          <w:szCs w:val="22"/>
        </w:rPr>
        <w:t>enf</w:t>
      </w:r>
      <w:r w:rsidR="00220CB7" w:rsidRPr="004E382B">
        <w:rPr>
          <w:rFonts w:eastAsia="Arial" w:cs="Times New Roman"/>
          <w:spacing w:val="-1"/>
          <w:sz w:val="22"/>
          <w:szCs w:val="22"/>
        </w:rPr>
        <w:t>o</w:t>
      </w:r>
      <w:r w:rsidR="00220CB7" w:rsidRPr="004E382B">
        <w:rPr>
          <w:rFonts w:eastAsia="Arial" w:cs="Times New Roman"/>
          <w:sz w:val="22"/>
          <w:szCs w:val="22"/>
        </w:rPr>
        <w:t>rc</w:t>
      </w:r>
      <w:r w:rsidR="00220CB7" w:rsidRPr="004E382B">
        <w:rPr>
          <w:rFonts w:eastAsia="Arial" w:cs="Times New Roman"/>
          <w:spacing w:val="-1"/>
          <w:sz w:val="22"/>
          <w:szCs w:val="22"/>
        </w:rPr>
        <w:t>e</w:t>
      </w:r>
      <w:r w:rsidR="00220CB7" w:rsidRPr="004E382B">
        <w:rPr>
          <w:rFonts w:eastAsia="Arial" w:cs="Times New Roman"/>
          <w:sz w:val="22"/>
          <w:szCs w:val="22"/>
        </w:rPr>
        <w:t>ment</w:t>
      </w:r>
      <w:r w:rsidR="00220CB7" w:rsidRPr="004E382B">
        <w:rPr>
          <w:rFonts w:eastAsia="Arial" w:cs="Times New Roman"/>
          <w:spacing w:val="1"/>
          <w:sz w:val="22"/>
          <w:szCs w:val="22"/>
        </w:rPr>
        <w:t xml:space="preserve"> </w:t>
      </w:r>
      <w:r w:rsidR="00220CB7" w:rsidRPr="004E382B">
        <w:rPr>
          <w:rFonts w:eastAsia="Arial" w:cs="Times New Roman"/>
          <w:sz w:val="22"/>
          <w:szCs w:val="22"/>
        </w:rPr>
        <w:t>and</w:t>
      </w:r>
      <w:r w:rsidR="00220CB7" w:rsidRPr="004E382B">
        <w:rPr>
          <w:rFonts w:eastAsia="Arial" w:cs="Times New Roman"/>
          <w:spacing w:val="1"/>
          <w:sz w:val="22"/>
          <w:szCs w:val="22"/>
        </w:rPr>
        <w:t xml:space="preserve"> </w:t>
      </w:r>
      <w:r w:rsidR="00220CB7" w:rsidRPr="004E382B">
        <w:rPr>
          <w:rFonts w:eastAsia="Arial" w:cs="Times New Roman"/>
          <w:sz w:val="22"/>
          <w:szCs w:val="22"/>
        </w:rPr>
        <w:t>o</w:t>
      </w:r>
      <w:r w:rsidR="00220CB7" w:rsidRPr="004E382B">
        <w:rPr>
          <w:rFonts w:eastAsia="Arial" w:cs="Times New Roman"/>
          <w:spacing w:val="-2"/>
          <w:sz w:val="22"/>
          <w:szCs w:val="22"/>
        </w:rPr>
        <w:t>t</w:t>
      </w:r>
      <w:r w:rsidR="00220CB7" w:rsidRPr="004E382B">
        <w:rPr>
          <w:rFonts w:eastAsia="Arial" w:cs="Times New Roman"/>
          <w:sz w:val="22"/>
          <w:szCs w:val="22"/>
        </w:rPr>
        <w:t>her</w:t>
      </w:r>
      <w:r w:rsidR="00220CB7" w:rsidRPr="004E382B">
        <w:rPr>
          <w:rFonts w:eastAsia="Arial" w:cs="Times New Roman"/>
          <w:spacing w:val="1"/>
          <w:sz w:val="22"/>
          <w:szCs w:val="22"/>
        </w:rPr>
        <w:t xml:space="preserve"> </w:t>
      </w:r>
      <w:r w:rsidR="00220CB7" w:rsidRPr="004E382B">
        <w:rPr>
          <w:rFonts w:eastAsia="Arial" w:cs="Times New Roman"/>
          <w:sz w:val="22"/>
          <w:szCs w:val="22"/>
        </w:rPr>
        <w:t>p</w:t>
      </w:r>
      <w:r w:rsidR="00220CB7" w:rsidRPr="004E382B">
        <w:rPr>
          <w:rFonts w:eastAsia="Arial" w:cs="Times New Roman"/>
          <w:spacing w:val="-1"/>
          <w:sz w:val="22"/>
          <w:szCs w:val="22"/>
        </w:rPr>
        <w:t>u</w:t>
      </w:r>
      <w:r w:rsidR="00220CB7" w:rsidRPr="004E382B">
        <w:rPr>
          <w:rFonts w:eastAsia="Arial" w:cs="Times New Roman"/>
          <w:sz w:val="22"/>
          <w:szCs w:val="22"/>
        </w:rPr>
        <w:t>blic s</w:t>
      </w:r>
      <w:r w:rsidR="00220CB7" w:rsidRPr="004E382B">
        <w:rPr>
          <w:rFonts w:eastAsia="Arial" w:cs="Times New Roman"/>
          <w:spacing w:val="-1"/>
          <w:sz w:val="22"/>
          <w:szCs w:val="22"/>
        </w:rPr>
        <w:t>e</w:t>
      </w:r>
      <w:r w:rsidR="00220CB7" w:rsidRPr="004E382B">
        <w:rPr>
          <w:rFonts w:eastAsia="Arial" w:cs="Times New Roman"/>
          <w:sz w:val="22"/>
          <w:szCs w:val="22"/>
        </w:rPr>
        <w:t>rvice employe</w:t>
      </w:r>
      <w:r w:rsidR="00220CB7" w:rsidRPr="004E382B">
        <w:rPr>
          <w:rFonts w:eastAsia="Arial" w:cs="Times New Roman"/>
          <w:spacing w:val="-1"/>
          <w:sz w:val="22"/>
          <w:szCs w:val="22"/>
        </w:rPr>
        <w:t>e</w:t>
      </w:r>
      <w:r w:rsidR="00220CB7" w:rsidRPr="004E382B">
        <w:rPr>
          <w:rFonts w:eastAsia="Arial" w:cs="Times New Roman"/>
          <w:sz w:val="22"/>
          <w:szCs w:val="22"/>
        </w:rPr>
        <w:t>s r</w:t>
      </w:r>
      <w:r w:rsidR="00220CB7" w:rsidRPr="004E382B">
        <w:rPr>
          <w:rFonts w:eastAsia="Arial" w:cs="Times New Roman"/>
          <w:spacing w:val="-1"/>
          <w:sz w:val="22"/>
          <w:szCs w:val="22"/>
        </w:rPr>
        <w:t>e</w:t>
      </w:r>
      <w:r w:rsidR="00220CB7" w:rsidRPr="004E382B">
        <w:rPr>
          <w:rFonts w:eastAsia="Arial" w:cs="Times New Roman"/>
          <w:sz w:val="22"/>
          <w:szCs w:val="22"/>
        </w:rPr>
        <w:t>sp</w:t>
      </w:r>
      <w:r w:rsidR="00220CB7" w:rsidRPr="004E382B">
        <w:rPr>
          <w:rFonts w:eastAsia="Arial" w:cs="Times New Roman"/>
          <w:spacing w:val="-1"/>
          <w:sz w:val="22"/>
          <w:szCs w:val="22"/>
        </w:rPr>
        <w:t>o</w:t>
      </w:r>
      <w:r w:rsidR="00220CB7" w:rsidRPr="004E382B">
        <w:rPr>
          <w:rFonts w:eastAsia="Arial" w:cs="Times New Roman"/>
          <w:sz w:val="22"/>
          <w:szCs w:val="22"/>
        </w:rPr>
        <w:t>ndi</w:t>
      </w:r>
      <w:r w:rsidR="00220CB7" w:rsidRPr="004E382B">
        <w:rPr>
          <w:rFonts w:eastAsia="Arial" w:cs="Times New Roman"/>
          <w:spacing w:val="-1"/>
          <w:sz w:val="22"/>
          <w:szCs w:val="22"/>
        </w:rPr>
        <w:t>n</w:t>
      </w:r>
      <w:r w:rsidR="00220CB7" w:rsidRPr="004E382B">
        <w:rPr>
          <w:rFonts w:eastAsia="Arial" w:cs="Times New Roman"/>
          <w:sz w:val="22"/>
          <w:szCs w:val="22"/>
        </w:rPr>
        <w:t>g to or pr</w:t>
      </w:r>
      <w:r w:rsidR="00220CB7" w:rsidRPr="004E382B">
        <w:rPr>
          <w:rFonts w:eastAsia="Arial" w:cs="Times New Roman"/>
          <w:spacing w:val="-1"/>
          <w:sz w:val="22"/>
          <w:szCs w:val="22"/>
        </w:rPr>
        <w:t>e</w:t>
      </w:r>
      <w:r w:rsidR="00220CB7" w:rsidRPr="004E382B">
        <w:rPr>
          <w:rFonts w:eastAsia="Arial" w:cs="Times New Roman"/>
          <w:spacing w:val="1"/>
          <w:sz w:val="22"/>
          <w:szCs w:val="22"/>
        </w:rPr>
        <w:t>s</w:t>
      </w:r>
      <w:r w:rsidR="00220CB7" w:rsidRPr="004E382B">
        <w:rPr>
          <w:rFonts w:eastAsia="Arial" w:cs="Times New Roman"/>
          <w:spacing w:val="-1"/>
          <w:sz w:val="22"/>
          <w:szCs w:val="22"/>
        </w:rPr>
        <w:t>e</w:t>
      </w:r>
      <w:r w:rsidR="00220CB7" w:rsidRPr="004E382B">
        <w:rPr>
          <w:rFonts w:eastAsia="Arial" w:cs="Times New Roman"/>
          <w:sz w:val="22"/>
          <w:szCs w:val="22"/>
        </w:rPr>
        <w:t>nt at a police</w:t>
      </w:r>
      <w:r w:rsidR="00220CB7" w:rsidRPr="004E382B">
        <w:rPr>
          <w:rFonts w:eastAsia="Arial" w:cs="Times New Roman"/>
          <w:spacing w:val="-2"/>
          <w:sz w:val="22"/>
          <w:szCs w:val="22"/>
        </w:rPr>
        <w:t xml:space="preserve"> </w:t>
      </w:r>
      <w:r w:rsidR="00220CB7" w:rsidRPr="004E382B">
        <w:rPr>
          <w:rFonts w:eastAsia="Arial" w:cs="Times New Roman"/>
          <w:sz w:val="22"/>
          <w:szCs w:val="22"/>
        </w:rPr>
        <w:t>scene;</w:t>
      </w:r>
    </w:p>
    <w:p w:rsidR="00220CB7" w:rsidRPr="004E382B" w:rsidRDefault="00220CB7" w:rsidP="00220CB7">
      <w:pPr>
        <w:spacing w:after="0" w:line="200" w:lineRule="exact"/>
        <w:rPr>
          <w:rFonts w:cs="Times New Roman"/>
          <w:sz w:val="22"/>
          <w:szCs w:val="22"/>
        </w:rPr>
      </w:pPr>
    </w:p>
    <w:p w:rsidR="00220CB7" w:rsidRPr="004E382B" w:rsidRDefault="00E84101" w:rsidP="00314911">
      <w:pPr>
        <w:pStyle w:val="ListParagraph"/>
        <w:numPr>
          <w:ilvl w:val="0"/>
          <w:numId w:val="6"/>
        </w:numPr>
        <w:spacing w:after="0" w:line="240" w:lineRule="auto"/>
        <w:ind w:right="1131"/>
        <w:jc w:val="both"/>
        <w:rPr>
          <w:rFonts w:eastAsia="Arial" w:cs="Times New Roman"/>
          <w:sz w:val="22"/>
          <w:szCs w:val="22"/>
        </w:rPr>
      </w:pPr>
      <w:r w:rsidRPr="004E382B">
        <w:rPr>
          <w:rFonts w:eastAsia="Arial" w:cs="Times New Roman"/>
          <w:sz w:val="22"/>
          <w:szCs w:val="22"/>
        </w:rPr>
        <w:lastRenderedPageBreak/>
        <w:t>T</w:t>
      </w:r>
      <w:r w:rsidR="00EA7550" w:rsidRPr="004E382B">
        <w:rPr>
          <w:rFonts w:eastAsia="Arial" w:cs="Times New Roman"/>
          <w:sz w:val="22"/>
          <w:szCs w:val="22"/>
        </w:rPr>
        <w:t>ow operators are prohibited from</w:t>
      </w:r>
      <w:r w:rsidR="00220CB7" w:rsidRPr="004E382B">
        <w:rPr>
          <w:rFonts w:eastAsia="Arial" w:cs="Times New Roman"/>
          <w:sz w:val="22"/>
          <w:szCs w:val="22"/>
        </w:rPr>
        <w:t xml:space="preserve"> sol</w:t>
      </w:r>
      <w:r w:rsidR="00220CB7" w:rsidRPr="004E382B">
        <w:rPr>
          <w:rFonts w:eastAsia="Arial" w:cs="Times New Roman"/>
          <w:spacing w:val="-1"/>
          <w:sz w:val="22"/>
          <w:szCs w:val="22"/>
        </w:rPr>
        <w:t>i</w:t>
      </w:r>
      <w:r w:rsidR="00EA7550" w:rsidRPr="004E382B">
        <w:rPr>
          <w:rFonts w:eastAsia="Arial" w:cs="Times New Roman"/>
          <w:sz w:val="22"/>
          <w:szCs w:val="22"/>
        </w:rPr>
        <w:t>citing</w:t>
      </w:r>
      <w:r w:rsidR="00220CB7" w:rsidRPr="004E382B">
        <w:rPr>
          <w:rFonts w:eastAsia="Arial" w:cs="Times New Roman"/>
          <w:sz w:val="22"/>
          <w:szCs w:val="22"/>
        </w:rPr>
        <w:t xml:space="preserve"> bus</w:t>
      </w:r>
      <w:r w:rsidR="00220CB7" w:rsidRPr="004E382B">
        <w:rPr>
          <w:rFonts w:eastAsia="Arial" w:cs="Times New Roman"/>
          <w:spacing w:val="-1"/>
          <w:sz w:val="22"/>
          <w:szCs w:val="22"/>
        </w:rPr>
        <w:t>i</w:t>
      </w:r>
      <w:r w:rsidR="00220CB7" w:rsidRPr="004E382B">
        <w:rPr>
          <w:rFonts w:eastAsia="Arial" w:cs="Times New Roman"/>
          <w:sz w:val="22"/>
          <w:szCs w:val="22"/>
        </w:rPr>
        <w:t>ness of any kind w</w:t>
      </w:r>
      <w:r w:rsidR="00220CB7" w:rsidRPr="004E382B">
        <w:rPr>
          <w:rFonts w:eastAsia="Arial" w:cs="Times New Roman"/>
          <w:spacing w:val="-1"/>
          <w:sz w:val="22"/>
          <w:szCs w:val="22"/>
        </w:rPr>
        <w:t>h</w:t>
      </w:r>
      <w:r w:rsidR="00220CB7" w:rsidRPr="004E382B">
        <w:rPr>
          <w:rFonts w:eastAsia="Arial" w:cs="Times New Roman"/>
          <w:sz w:val="22"/>
          <w:szCs w:val="22"/>
        </w:rPr>
        <w:t>ats</w:t>
      </w:r>
      <w:r w:rsidR="00220CB7" w:rsidRPr="004E382B">
        <w:rPr>
          <w:rFonts w:eastAsia="Arial" w:cs="Times New Roman"/>
          <w:spacing w:val="-1"/>
          <w:sz w:val="22"/>
          <w:szCs w:val="22"/>
        </w:rPr>
        <w:t>o</w:t>
      </w:r>
      <w:r w:rsidR="00220CB7" w:rsidRPr="004E382B">
        <w:rPr>
          <w:rFonts w:eastAsia="Arial" w:cs="Times New Roman"/>
          <w:sz w:val="22"/>
          <w:szCs w:val="22"/>
        </w:rPr>
        <w:t xml:space="preserve">ever </w:t>
      </w:r>
      <w:r w:rsidR="00373971" w:rsidRPr="004E382B">
        <w:rPr>
          <w:rFonts w:eastAsia="Arial" w:cs="Times New Roman"/>
          <w:sz w:val="22"/>
          <w:szCs w:val="22"/>
        </w:rPr>
        <w:t>while operating on behalf of the Program</w:t>
      </w:r>
      <w:r w:rsidR="00220CB7" w:rsidRPr="004E382B">
        <w:rPr>
          <w:rFonts w:eastAsia="Arial" w:cs="Times New Roman"/>
          <w:sz w:val="22"/>
          <w:szCs w:val="22"/>
        </w:rPr>
        <w:t>;</w:t>
      </w:r>
    </w:p>
    <w:p w:rsidR="00220CB7" w:rsidRPr="004E382B" w:rsidRDefault="00220CB7" w:rsidP="00220CB7">
      <w:pPr>
        <w:spacing w:before="9" w:after="0" w:line="190" w:lineRule="exact"/>
        <w:rPr>
          <w:rFonts w:cs="Times New Roman"/>
          <w:sz w:val="22"/>
          <w:szCs w:val="22"/>
        </w:rPr>
      </w:pPr>
    </w:p>
    <w:p w:rsidR="00C0446E" w:rsidRPr="004E382B" w:rsidRDefault="00324A24" w:rsidP="00314911">
      <w:pPr>
        <w:pStyle w:val="ListParagraph"/>
        <w:numPr>
          <w:ilvl w:val="0"/>
          <w:numId w:val="6"/>
        </w:numPr>
        <w:spacing w:after="0" w:line="239" w:lineRule="auto"/>
        <w:ind w:right="144"/>
        <w:jc w:val="both"/>
        <w:rPr>
          <w:rFonts w:eastAsia="Arial" w:cs="Times New Roman"/>
          <w:sz w:val="22"/>
          <w:szCs w:val="22"/>
        </w:rPr>
      </w:pPr>
      <w:r w:rsidRPr="004E382B">
        <w:rPr>
          <w:rFonts w:eastAsia="Arial" w:cs="Times New Roman"/>
          <w:sz w:val="22"/>
          <w:szCs w:val="22"/>
        </w:rPr>
        <w:t>T</w:t>
      </w:r>
      <w:r w:rsidR="00220CB7" w:rsidRPr="004E382B">
        <w:rPr>
          <w:rFonts w:eastAsia="Arial" w:cs="Times New Roman"/>
          <w:sz w:val="22"/>
          <w:szCs w:val="22"/>
        </w:rPr>
        <w:t>ow o</w:t>
      </w:r>
      <w:r w:rsidR="00220CB7" w:rsidRPr="004E382B">
        <w:rPr>
          <w:rFonts w:eastAsia="Arial" w:cs="Times New Roman"/>
          <w:spacing w:val="-1"/>
          <w:sz w:val="22"/>
          <w:szCs w:val="22"/>
        </w:rPr>
        <w:t>p</w:t>
      </w:r>
      <w:r w:rsidR="00220CB7" w:rsidRPr="004E382B">
        <w:rPr>
          <w:rFonts w:eastAsia="Arial" w:cs="Times New Roman"/>
          <w:sz w:val="22"/>
          <w:szCs w:val="22"/>
        </w:rPr>
        <w:t>erat</w:t>
      </w:r>
      <w:r w:rsidR="00220CB7" w:rsidRPr="004E382B">
        <w:rPr>
          <w:rFonts w:eastAsia="Arial" w:cs="Times New Roman"/>
          <w:spacing w:val="-1"/>
          <w:sz w:val="22"/>
          <w:szCs w:val="22"/>
        </w:rPr>
        <w:t>o</w:t>
      </w:r>
      <w:r w:rsidR="00220CB7" w:rsidRPr="004E382B">
        <w:rPr>
          <w:rFonts w:eastAsia="Arial" w:cs="Times New Roman"/>
          <w:sz w:val="22"/>
          <w:szCs w:val="22"/>
        </w:rPr>
        <w:t>r</w:t>
      </w:r>
      <w:r w:rsidR="00373971" w:rsidRPr="004E382B">
        <w:rPr>
          <w:rFonts w:eastAsia="Arial" w:cs="Times New Roman"/>
          <w:sz w:val="22"/>
          <w:szCs w:val="22"/>
        </w:rPr>
        <w:t>s</w:t>
      </w:r>
      <w:r w:rsidR="00220CB7" w:rsidRPr="004E382B">
        <w:rPr>
          <w:rFonts w:eastAsia="Arial" w:cs="Times New Roman"/>
          <w:sz w:val="22"/>
          <w:szCs w:val="22"/>
        </w:rPr>
        <w:t xml:space="preserve"> s</w:t>
      </w:r>
      <w:r w:rsidR="00220CB7" w:rsidRPr="004E382B">
        <w:rPr>
          <w:rFonts w:eastAsia="Arial" w:cs="Times New Roman"/>
          <w:spacing w:val="-1"/>
          <w:sz w:val="22"/>
          <w:szCs w:val="22"/>
        </w:rPr>
        <w:t>h</w:t>
      </w:r>
      <w:r w:rsidR="00220CB7" w:rsidRPr="004E382B">
        <w:rPr>
          <w:rFonts w:eastAsia="Arial" w:cs="Times New Roman"/>
          <w:sz w:val="22"/>
          <w:szCs w:val="22"/>
        </w:rPr>
        <w:t>all r</w:t>
      </w:r>
      <w:r w:rsidR="00220CB7" w:rsidRPr="004E382B">
        <w:rPr>
          <w:rFonts w:eastAsia="Arial" w:cs="Times New Roman"/>
          <w:spacing w:val="-1"/>
          <w:sz w:val="22"/>
          <w:szCs w:val="22"/>
        </w:rPr>
        <w:t>e</w:t>
      </w:r>
      <w:r w:rsidR="00220CB7" w:rsidRPr="004E382B">
        <w:rPr>
          <w:rFonts w:eastAsia="Arial" w:cs="Times New Roman"/>
          <w:sz w:val="22"/>
          <w:szCs w:val="22"/>
        </w:rPr>
        <w:t>sp</w:t>
      </w:r>
      <w:r w:rsidR="00220CB7" w:rsidRPr="004E382B">
        <w:rPr>
          <w:rFonts w:eastAsia="Arial" w:cs="Times New Roman"/>
          <w:spacing w:val="-1"/>
          <w:sz w:val="22"/>
          <w:szCs w:val="22"/>
        </w:rPr>
        <w:t>o</w:t>
      </w:r>
      <w:r w:rsidR="00220CB7" w:rsidRPr="004E382B">
        <w:rPr>
          <w:rFonts w:eastAsia="Arial" w:cs="Times New Roman"/>
          <w:sz w:val="22"/>
          <w:szCs w:val="22"/>
        </w:rPr>
        <w:t>nd to a p</w:t>
      </w:r>
      <w:r w:rsidR="00220CB7" w:rsidRPr="004E382B">
        <w:rPr>
          <w:rFonts w:eastAsia="Arial" w:cs="Times New Roman"/>
          <w:spacing w:val="-1"/>
          <w:sz w:val="22"/>
          <w:szCs w:val="22"/>
        </w:rPr>
        <w:t>o</w:t>
      </w:r>
      <w:r w:rsidR="00220CB7" w:rsidRPr="004E382B">
        <w:rPr>
          <w:rFonts w:eastAsia="Arial" w:cs="Times New Roman"/>
          <w:sz w:val="22"/>
          <w:szCs w:val="22"/>
        </w:rPr>
        <w:t>lice scene with</w:t>
      </w:r>
      <w:r w:rsidR="00220CB7" w:rsidRPr="004E382B">
        <w:rPr>
          <w:rFonts w:eastAsia="Arial" w:cs="Times New Roman"/>
          <w:spacing w:val="1"/>
          <w:sz w:val="22"/>
          <w:szCs w:val="22"/>
        </w:rPr>
        <w:t xml:space="preserve"> </w:t>
      </w:r>
      <w:r w:rsidR="00220CB7" w:rsidRPr="004E382B">
        <w:rPr>
          <w:rFonts w:eastAsia="Arial" w:cs="Times New Roman"/>
          <w:spacing w:val="-1"/>
          <w:sz w:val="22"/>
          <w:szCs w:val="22"/>
        </w:rPr>
        <w:t>n</w:t>
      </w:r>
      <w:r w:rsidR="00220CB7" w:rsidRPr="004E382B">
        <w:rPr>
          <w:rFonts w:eastAsia="Arial" w:cs="Times New Roman"/>
          <w:sz w:val="22"/>
          <w:szCs w:val="22"/>
        </w:rPr>
        <w:t>o</w:t>
      </w:r>
      <w:r w:rsidR="00220CB7" w:rsidRPr="004E382B">
        <w:rPr>
          <w:rFonts w:eastAsia="Arial" w:cs="Times New Roman"/>
          <w:spacing w:val="1"/>
          <w:sz w:val="22"/>
          <w:szCs w:val="22"/>
        </w:rPr>
        <w:t xml:space="preserve"> </w:t>
      </w:r>
      <w:r w:rsidR="00220CB7" w:rsidRPr="004E382B">
        <w:rPr>
          <w:rFonts w:eastAsia="Arial" w:cs="Times New Roman"/>
          <w:sz w:val="22"/>
          <w:szCs w:val="22"/>
        </w:rPr>
        <w:t>more</w:t>
      </w:r>
      <w:r w:rsidR="00220CB7" w:rsidRPr="004E382B">
        <w:rPr>
          <w:rFonts w:eastAsia="Arial" w:cs="Times New Roman"/>
          <w:spacing w:val="1"/>
          <w:sz w:val="22"/>
          <w:szCs w:val="22"/>
        </w:rPr>
        <w:t xml:space="preserve"> </w:t>
      </w:r>
      <w:r w:rsidR="00220CB7" w:rsidRPr="004E382B">
        <w:rPr>
          <w:rFonts w:eastAsia="Arial" w:cs="Times New Roman"/>
          <w:sz w:val="22"/>
          <w:szCs w:val="22"/>
        </w:rPr>
        <w:t>t</w:t>
      </w:r>
      <w:r w:rsidR="00220CB7" w:rsidRPr="004E382B">
        <w:rPr>
          <w:rFonts w:eastAsia="Arial" w:cs="Times New Roman"/>
          <w:spacing w:val="-1"/>
          <w:sz w:val="22"/>
          <w:szCs w:val="22"/>
        </w:rPr>
        <w:t>o</w:t>
      </w:r>
      <w:r w:rsidR="00220CB7" w:rsidRPr="004E382B">
        <w:rPr>
          <w:rFonts w:eastAsia="Arial" w:cs="Times New Roman"/>
          <w:sz w:val="22"/>
          <w:szCs w:val="22"/>
        </w:rPr>
        <w:t>wi</w:t>
      </w:r>
      <w:r w:rsidR="00220CB7" w:rsidRPr="004E382B">
        <w:rPr>
          <w:rFonts w:eastAsia="Arial" w:cs="Times New Roman"/>
          <w:spacing w:val="-1"/>
          <w:sz w:val="22"/>
          <w:szCs w:val="22"/>
        </w:rPr>
        <w:t>n</w:t>
      </w:r>
      <w:r w:rsidR="00220CB7" w:rsidRPr="004E382B">
        <w:rPr>
          <w:rFonts w:eastAsia="Arial" w:cs="Times New Roman"/>
          <w:sz w:val="22"/>
          <w:szCs w:val="22"/>
        </w:rPr>
        <w:t>g</w:t>
      </w:r>
      <w:r w:rsidR="00220CB7" w:rsidRPr="004E382B">
        <w:rPr>
          <w:rFonts w:eastAsia="Arial" w:cs="Times New Roman"/>
          <w:spacing w:val="1"/>
          <w:sz w:val="22"/>
          <w:szCs w:val="22"/>
        </w:rPr>
        <w:t xml:space="preserve"> </w:t>
      </w:r>
      <w:r w:rsidR="00220CB7" w:rsidRPr="004E382B">
        <w:rPr>
          <w:rFonts w:eastAsia="Arial" w:cs="Times New Roman"/>
          <w:sz w:val="22"/>
          <w:szCs w:val="22"/>
        </w:rPr>
        <w:t>ca</w:t>
      </w:r>
      <w:r w:rsidR="00220CB7" w:rsidRPr="004E382B">
        <w:rPr>
          <w:rFonts w:eastAsia="Arial" w:cs="Times New Roman"/>
          <w:spacing w:val="-1"/>
          <w:sz w:val="22"/>
          <w:szCs w:val="22"/>
        </w:rPr>
        <w:t>p</w:t>
      </w:r>
      <w:r w:rsidR="00220CB7" w:rsidRPr="004E382B">
        <w:rPr>
          <w:rFonts w:eastAsia="Arial" w:cs="Times New Roman"/>
          <w:sz w:val="22"/>
          <w:szCs w:val="22"/>
        </w:rPr>
        <w:t>acity</w:t>
      </w:r>
      <w:r w:rsidR="00220CB7" w:rsidRPr="004E382B">
        <w:rPr>
          <w:rFonts w:eastAsia="Arial" w:cs="Times New Roman"/>
          <w:spacing w:val="1"/>
          <w:sz w:val="22"/>
          <w:szCs w:val="22"/>
        </w:rPr>
        <w:t xml:space="preserve"> </w:t>
      </w:r>
      <w:r w:rsidR="00220CB7" w:rsidRPr="004E382B">
        <w:rPr>
          <w:rFonts w:eastAsia="Arial" w:cs="Times New Roman"/>
          <w:sz w:val="22"/>
          <w:szCs w:val="22"/>
        </w:rPr>
        <w:t>than</w:t>
      </w:r>
      <w:r w:rsidR="00220CB7" w:rsidRPr="004E382B">
        <w:rPr>
          <w:rFonts w:eastAsia="Arial" w:cs="Times New Roman"/>
          <w:spacing w:val="1"/>
          <w:sz w:val="22"/>
          <w:szCs w:val="22"/>
        </w:rPr>
        <w:t xml:space="preserve"> </w:t>
      </w:r>
      <w:r w:rsidR="00220CB7" w:rsidRPr="004E382B">
        <w:rPr>
          <w:rFonts w:eastAsia="Arial" w:cs="Times New Roman"/>
          <w:sz w:val="22"/>
          <w:szCs w:val="22"/>
        </w:rPr>
        <w:t>n</w:t>
      </w:r>
      <w:r w:rsidR="00220CB7" w:rsidRPr="004E382B">
        <w:rPr>
          <w:rFonts w:eastAsia="Arial" w:cs="Times New Roman"/>
          <w:spacing w:val="-1"/>
          <w:sz w:val="22"/>
          <w:szCs w:val="22"/>
        </w:rPr>
        <w:t>e</w:t>
      </w:r>
      <w:r w:rsidR="00220CB7" w:rsidRPr="004E382B">
        <w:rPr>
          <w:rFonts w:eastAsia="Arial" w:cs="Times New Roman"/>
          <w:sz w:val="22"/>
          <w:szCs w:val="22"/>
        </w:rPr>
        <w:t>c</w:t>
      </w:r>
      <w:r w:rsidR="00220CB7" w:rsidRPr="004E382B">
        <w:rPr>
          <w:rFonts w:eastAsia="Arial" w:cs="Times New Roman"/>
          <w:spacing w:val="-1"/>
          <w:sz w:val="22"/>
          <w:szCs w:val="22"/>
        </w:rPr>
        <w:t>e</w:t>
      </w:r>
      <w:r w:rsidR="00220CB7" w:rsidRPr="004E382B">
        <w:rPr>
          <w:rFonts w:eastAsia="Arial" w:cs="Times New Roman"/>
          <w:sz w:val="22"/>
          <w:szCs w:val="22"/>
        </w:rPr>
        <w:t>s</w:t>
      </w:r>
      <w:r w:rsidR="00220CB7" w:rsidRPr="004E382B">
        <w:rPr>
          <w:rFonts w:eastAsia="Arial" w:cs="Times New Roman"/>
          <w:spacing w:val="-1"/>
          <w:sz w:val="22"/>
          <w:szCs w:val="22"/>
        </w:rPr>
        <w:t>s</w:t>
      </w:r>
      <w:r w:rsidR="00220CB7" w:rsidRPr="004E382B">
        <w:rPr>
          <w:rFonts w:eastAsia="Arial" w:cs="Times New Roman"/>
          <w:sz w:val="22"/>
          <w:szCs w:val="22"/>
        </w:rPr>
        <w:t>ar</w:t>
      </w:r>
      <w:r w:rsidR="00220CB7" w:rsidRPr="004E382B">
        <w:rPr>
          <w:rFonts w:eastAsia="Arial" w:cs="Times New Roman"/>
          <w:spacing w:val="-2"/>
          <w:sz w:val="22"/>
          <w:szCs w:val="22"/>
        </w:rPr>
        <w:t>y</w:t>
      </w:r>
      <w:r w:rsidR="00220CB7" w:rsidRPr="004E382B">
        <w:rPr>
          <w:rFonts w:eastAsia="Arial" w:cs="Times New Roman"/>
          <w:sz w:val="22"/>
          <w:szCs w:val="22"/>
        </w:rPr>
        <w:t>, based</w:t>
      </w:r>
      <w:r w:rsidR="00220CB7" w:rsidRPr="004E382B">
        <w:rPr>
          <w:rFonts w:eastAsia="Arial" w:cs="Times New Roman"/>
          <w:spacing w:val="1"/>
          <w:sz w:val="22"/>
          <w:szCs w:val="22"/>
        </w:rPr>
        <w:t xml:space="preserve"> </w:t>
      </w:r>
      <w:r w:rsidR="00220CB7" w:rsidRPr="004E382B">
        <w:rPr>
          <w:rFonts w:eastAsia="Arial" w:cs="Times New Roman"/>
          <w:spacing w:val="-1"/>
          <w:sz w:val="22"/>
          <w:szCs w:val="22"/>
        </w:rPr>
        <w:t>o</w:t>
      </w:r>
      <w:r w:rsidR="00220CB7" w:rsidRPr="004E382B">
        <w:rPr>
          <w:rFonts w:eastAsia="Arial" w:cs="Times New Roman"/>
          <w:sz w:val="22"/>
          <w:szCs w:val="22"/>
        </w:rPr>
        <w:t>n</w:t>
      </w:r>
      <w:r w:rsidR="00220CB7" w:rsidRPr="004E382B">
        <w:rPr>
          <w:rFonts w:eastAsia="Arial" w:cs="Times New Roman"/>
          <w:spacing w:val="1"/>
          <w:sz w:val="22"/>
          <w:szCs w:val="22"/>
        </w:rPr>
        <w:t xml:space="preserve"> </w:t>
      </w:r>
      <w:r w:rsidR="00220CB7" w:rsidRPr="004E382B">
        <w:rPr>
          <w:rFonts w:eastAsia="Arial" w:cs="Times New Roman"/>
          <w:sz w:val="22"/>
          <w:szCs w:val="22"/>
        </w:rPr>
        <w:t>the</w:t>
      </w:r>
      <w:r w:rsidR="00220CB7" w:rsidRPr="004E382B">
        <w:rPr>
          <w:rFonts w:eastAsia="Arial" w:cs="Times New Roman"/>
          <w:spacing w:val="1"/>
          <w:sz w:val="22"/>
          <w:szCs w:val="22"/>
        </w:rPr>
        <w:t xml:space="preserve"> </w:t>
      </w:r>
      <w:r w:rsidR="00220CB7" w:rsidRPr="004E382B">
        <w:rPr>
          <w:rFonts w:eastAsia="Arial" w:cs="Times New Roman"/>
          <w:sz w:val="22"/>
          <w:szCs w:val="22"/>
        </w:rPr>
        <w:t>numb</w:t>
      </w:r>
      <w:r w:rsidR="00220CB7" w:rsidRPr="004E382B">
        <w:rPr>
          <w:rFonts w:eastAsia="Arial" w:cs="Times New Roman"/>
          <w:spacing w:val="-1"/>
          <w:sz w:val="22"/>
          <w:szCs w:val="22"/>
        </w:rPr>
        <w:t>e</w:t>
      </w:r>
      <w:r w:rsidR="00220CB7" w:rsidRPr="004E382B">
        <w:rPr>
          <w:rFonts w:eastAsia="Arial" w:cs="Times New Roman"/>
          <w:sz w:val="22"/>
          <w:szCs w:val="22"/>
        </w:rPr>
        <w:t>r</w:t>
      </w:r>
      <w:r w:rsidR="00220CB7" w:rsidRPr="004E382B">
        <w:rPr>
          <w:rFonts w:eastAsia="Arial" w:cs="Times New Roman"/>
          <w:spacing w:val="1"/>
          <w:sz w:val="22"/>
          <w:szCs w:val="22"/>
        </w:rPr>
        <w:t xml:space="preserve"> </w:t>
      </w:r>
      <w:r w:rsidR="00220CB7" w:rsidRPr="004E382B">
        <w:rPr>
          <w:rFonts w:eastAsia="Arial" w:cs="Times New Roman"/>
          <w:sz w:val="22"/>
          <w:szCs w:val="22"/>
        </w:rPr>
        <w:t>of</w:t>
      </w:r>
      <w:r w:rsidR="00220CB7" w:rsidRPr="004E382B">
        <w:rPr>
          <w:rFonts w:eastAsia="Arial" w:cs="Times New Roman"/>
          <w:spacing w:val="1"/>
          <w:sz w:val="22"/>
          <w:szCs w:val="22"/>
        </w:rPr>
        <w:t xml:space="preserve"> </w:t>
      </w:r>
      <w:r w:rsidR="00220CB7" w:rsidRPr="004E382B">
        <w:rPr>
          <w:rFonts w:eastAsia="Arial" w:cs="Times New Roman"/>
          <w:sz w:val="22"/>
          <w:szCs w:val="22"/>
        </w:rPr>
        <w:t>wr</w:t>
      </w:r>
      <w:r w:rsidR="00220CB7" w:rsidRPr="004E382B">
        <w:rPr>
          <w:rFonts w:eastAsia="Arial" w:cs="Times New Roman"/>
          <w:spacing w:val="-1"/>
          <w:sz w:val="22"/>
          <w:szCs w:val="22"/>
        </w:rPr>
        <w:t>ec</w:t>
      </w:r>
      <w:r w:rsidR="00220CB7" w:rsidRPr="004E382B">
        <w:rPr>
          <w:rFonts w:eastAsia="Arial" w:cs="Times New Roman"/>
          <w:sz w:val="22"/>
          <w:szCs w:val="22"/>
        </w:rPr>
        <w:t>ked</w:t>
      </w:r>
      <w:r w:rsidR="00220CB7" w:rsidRPr="004E382B">
        <w:rPr>
          <w:rFonts w:eastAsia="Arial" w:cs="Times New Roman"/>
          <w:spacing w:val="1"/>
          <w:sz w:val="22"/>
          <w:szCs w:val="22"/>
        </w:rPr>
        <w:t xml:space="preserve"> </w:t>
      </w:r>
      <w:r w:rsidR="00220CB7" w:rsidRPr="004E382B">
        <w:rPr>
          <w:rFonts w:eastAsia="Arial" w:cs="Times New Roman"/>
          <w:spacing w:val="-1"/>
          <w:sz w:val="22"/>
          <w:szCs w:val="22"/>
        </w:rPr>
        <w:t>o</w:t>
      </w:r>
      <w:r w:rsidR="00220CB7" w:rsidRPr="004E382B">
        <w:rPr>
          <w:rFonts w:eastAsia="Arial" w:cs="Times New Roman"/>
          <w:sz w:val="22"/>
          <w:szCs w:val="22"/>
        </w:rPr>
        <w:t>r</w:t>
      </w:r>
      <w:r w:rsidR="00220CB7" w:rsidRPr="004E382B">
        <w:rPr>
          <w:rFonts w:eastAsia="Arial" w:cs="Times New Roman"/>
          <w:spacing w:val="1"/>
          <w:sz w:val="22"/>
          <w:szCs w:val="22"/>
        </w:rPr>
        <w:t xml:space="preserve"> </w:t>
      </w:r>
      <w:r w:rsidR="00220CB7" w:rsidRPr="004E382B">
        <w:rPr>
          <w:rFonts w:eastAsia="Arial" w:cs="Times New Roman"/>
          <w:sz w:val="22"/>
          <w:szCs w:val="22"/>
        </w:rPr>
        <w:t>s</w:t>
      </w:r>
      <w:r w:rsidR="00220CB7" w:rsidRPr="004E382B">
        <w:rPr>
          <w:rFonts w:eastAsia="Arial" w:cs="Times New Roman"/>
          <w:spacing w:val="-2"/>
          <w:sz w:val="22"/>
          <w:szCs w:val="22"/>
        </w:rPr>
        <w:t>t</w:t>
      </w:r>
      <w:r w:rsidR="00220CB7" w:rsidRPr="004E382B">
        <w:rPr>
          <w:rFonts w:eastAsia="Arial" w:cs="Times New Roman"/>
          <w:sz w:val="22"/>
          <w:szCs w:val="22"/>
        </w:rPr>
        <w:t>alled vehicl</w:t>
      </w:r>
      <w:r w:rsidR="00220CB7" w:rsidRPr="004E382B">
        <w:rPr>
          <w:rFonts w:eastAsia="Arial" w:cs="Times New Roman"/>
          <w:spacing w:val="-1"/>
          <w:sz w:val="22"/>
          <w:szCs w:val="22"/>
        </w:rPr>
        <w:t>e</w:t>
      </w:r>
      <w:r w:rsidR="00220CB7" w:rsidRPr="004E382B">
        <w:rPr>
          <w:rFonts w:eastAsia="Arial" w:cs="Times New Roman"/>
          <w:sz w:val="22"/>
          <w:szCs w:val="22"/>
        </w:rPr>
        <w:t>s</w:t>
      </w:r>
      <w:r w:rsidR="00220CB7" w:rsidRPr="004E382B">
        <w:rPr>
          <w:rFonts w:eastAsia="Arial" w:cs="Times New Roman"/>
          <w:spacing w:val="17"/>
          <w:sz w:val="22"/>
          <w:szCs w:val="22"/>
        </w:rPr>
        <w:t xml:space="preserve"> </w:t>
      </w:r>
      <w:r w:rsidR="00220CB7" w:rsidRPr="004E382B">
        <w:rPr>
          <w:rFonts w:eastAsia="Arial" w:cs="Times New Roman"/>
          <w:sz w:val="22"/>
          <w:szCs w:val="22"/>
        </w:rPr>
        <w:t>at</w:t>
      </w:r>
      <w:r w:rsidR="00220CB7" w:rsidRPr="004E382B">
        <w:rPr>
          <w:rFonts w:eastAsia="Arial" w:cs="Times New Roman"/>
          <w:spacing w:val="16"/>
          <w:sz w:val="22"/>
          <w:szCs w:val="22"/>
        </w:rPr>
        <w:t xml:space="preserve"> </w:t>
      </w:r>
      <w:r w:rsidR="00220CB7" w:rsidRPr="004E382B">
        <w:rPr>
          <w:rFonts w:eastAsia="Arial" w:cs="Times New Roman"/>
          <w:sz w:val="22"/>
          <w:szCs w:val="22"/>
        </w:rPr>
        <w:t>the</w:t>
      </w:r>
      <w:r w:rsidR="00220CB7" w:rsidRPr="004E382B">
        <w:rPr>
          <w:rFonts w:eastAsia="Arial" w:cs="Times New Roman"/>
          <w:spacing w:val="16"/>
          <w:sz w:val="22"/>
          <w:szCs w:val="22"/>
        </w:rPr>
        <w:t xml:space="preserve"> </w:t>
      </w:r>
      <w:r w:rsidR="00220CB7" w:rsidRPr="004E382B">
        <w:rPr>
          <w:rFonts w:eastAsia="Arial" w:cs="Times New Roman"/>
          <w:sz w:val="22"/>
          <w:szCs w:val="22"/>
        </w:rPr>
        <w:t>scene,</w:t>
      </w:r>
      <w:r w:rsidR="00220CB7" w:rsidRPr="004E382B">
        <w:rPr>
          <w:rFonts w:eastAsia="Arial" w:cs="Times New Roman"/>
          <w:spacing w:val="16"/>
          <w:sz w:val="22"/>
          <w:szCs w:val="22"/>
        </w:rPr>
        <w:t xml:space="preserve"> </w:t>
      </w:r>
      <w:r w:rsidR="00220CB7" w:rsidRPr="004E382B">
        <w:rPr>
          <w:rFonts w:eastAsia="Arial" w:cs="Times New Roman"/>
          <w:sz w:val="22"/>
          <w:szCs w:val="22"/>
        </w:rPr>
        <w:t>to</w:t>
      </w:r>
      <w:r w:rsidR="00220CB7" w:rsidRPr="004E382B">
        <w:rPr>
          <w:rFonts w:eastAsia="Arial" w:cs="Times New Roman"/>
          <w:spacing w:val="16"/>
          <w:sz w:val="22"/>
          <w:szCs w:val="22"/>
        </w:rPr>
        <w:t xml:space="preserve"> </w:t>
      </w:r>
      <w:r w:rsidR="00220CB7" w:rsidRPr="004E382B">
        <w:rPr>
          <w:rFonts w:eastAsia="Arial" w:cs="Times New Roman"/>
          <w:sz w:val="22"/>
          <w:szCs w:val="22"/>
        </w:rPr>
        <w:t>minimize</w:t>
      </w:r>
      <w:r w:rsidR="00220CB7" w:rsidRPr="004E382B">
        <w:rPr>
          <w:rFonts w:eastAsia="Arial" w:cs="Times New Roman"/>
          <w:spacing w:val="16"/>
          <w:sz w:val="22"/>
          <w:szCs w:val="22"/>
        </w:rPr>
        <w:t xml:space="preserve"> </w:t>
      </w:r>
      <w:r w:rsidR="00220CB7" w:rsidRPr="004E382B">
        <w:rPr>
          <w:rFonts w:eastAsia="Arial" w:cs="Times New Roman"/>
          <w:sz w:val="22"/>
          <w:szCs w:val="22"/>
        </w:rPr>
        <w:t>h</w:t>
      </w:r>
      <w:r w:rsidR="00220CB7" w:rsidRPr="004E382B">
        <w:rPr>
          <w:rFonts w:eastAsia="Arial" w:cs="Times New Roman"/>
          <w:spacing w:val="-1"/>
          <w:sz w:val="22"/>
          <w:szCs w:val="22"/>
        </w:rPr>
        <w:t>a</w:t>
      </w:r>
      <w:r w:rsidR="00220CB7" w:rsidRPr="004E382B">
        <w:rPr>
          <w:rFonts w:eastAsia="Arial" w:cs="Times New Roman"/>
          <w:sz w:val="22"/>
          <w:szCs w:val="22"/>
        </w:rPr>
        <w:t>zar</w:t>
      </w:r>
      <w:r w:rsidR="00220CB7" w:rsidRPr="004E382B">
        <w:rPr>
          <w:rFonts w:eastAsia="Arial" w:cs="Times New Roman"/>
          <w:spacing w:val="-1"/>
          <w:sz w:val="22"/>
          <w:szCs w:val="22"/>
        </w:rPr>
        <w:t>d</w:t>
      </w:r>
      <w:r w:rsidR="00220CB7" w:rsidRPr="004E382B">
        <w:rPr>
          <w:rFonts w:eastAsia="Arial" w:cs="Times New Roman"/>
          <w:sz w:val="22"/>
          <w:szCs w:val="22"/>
        </w:rPr>
        <w:t>s</w:t>
      </w:r>
      <w:r w:rsidR="00220CB7" w:rsidRPr="004E382B">
        <w:rPr>
          <w:rFonts w:eastAsia="Arial" w:cs="Times New Roman"/>
          <w:spacing w:val="16"/>
          <w:sz w:val="22"/>
          <w:szCs w:val="22"/>
        </w:rPr>
        <w:t xml:space="preserve"> </w:t>
      </w:r>
      <w:r w:rsidR="00220CB7" w:rsidRPr="004E382B">
        <w:rPr>
          <w:rFonts w:eastAsia="Arial" w:cs="Times New Roman"/>
          <w:sz w:val="22"/>
          <w:szCs w:val="22"/>
        </w:rPr>
        <w:t>and</w:t>
      </w:r>
      <w:r w:rsidR="00220CB7" w:rsidRPr="004E382B">
        <w:rPr>
          <w:rFonts w:eastAsia="Arial" w:cs="Times New Roman"/>
          <w:spacing w:val="16"/>
          <w:sz w:val="22"/>
          <w:szCs w:val="22"/>
        </w:rPr>
        <w:t xml:space="preserve"> </w:t>
      </w:r>
      <w:r w:rsidR="00220CB7" w:rsidRPr="004E382B">
        <w:rPr>
          <w:rFonts w:eastAsia="Arial" w:cs="Times New Roman"/>
          <w:sz w:val="22"/>
          <w:szCs w:val="22"/>
        </w:rPr>
        <w:t>tr</w:t>
      </w:r>
      <w:r w:rsidR="00220CB7" w:rsidRPr="004E382B">
        <w:rPr>
          <w:rFonts w:eastAsia="Arial" w:cs="Times New Roman"/>
          <w:spacing w:val="-1"/>
          <w:sz w:val="22"/>
          <w:szCs w:val="22"/>
        </w:rPr>
        <w:t>a</w:t>
      </w:r>
      <w:r w:rsidR="00220CB7" w:rsidRPr="004E382B">
        <w:rPr>
          <w:rFonts w:eastAsia="Arial" w:cs="Times New Roman"/>
          <w:sz w:val="22"/>
          <w:szCs w:val="22"/>
        </w:rPr>
        <w:t>ffic</w:t>
      </w:r>
      <w:r w:rsidR="00220CB7" w:rsidRPr="004E382B">
        <w:rPr>
          <w:rFonts w:eastAsia="Arial" w:cs="Times New Roman"/>
          <w:spacing w:val="16"/>
          <w:sz w:val="22"/>
          <w:szCs w:val="22"/>
        </w:rPr>
        <w:t xml:space="preserve"> </w:t>
      </w:r>
      <w:r w:rsidR="00220CB7" w:rsidRPr="004E382B">
        <w:rPr>
          <w:rFonts w:eastAsia="Arial" w:cs="Times New Roman"/>
          <w:sz w:val="22"/>
          <w:szCs w:val="22"/>
        </w:rPr>
        <w:t>o</w:t>
      </w:r>
      <w:r w:rsidR="00220CB7" w:rsidRPr="004E382B">
        <w:rPr>
          <w:rFonts w:eastAsia="Arial" w:cs="Times New Roman"/>
          <w:spacing w:val="-1"/>
          <w:sz w:val="22"/>
          <w:szCs w:val="22"/>
        </w:rPr>
        <w:t>b</w:t>
      </w:r>
      <w:r w:rsidR="00220CB7" w:rsidRPr="004E382B">
        <w:rPr>
          <w:rFonts w:eastAsia="Arial" w:cs="Times New Roman"/>
          <w:sz w:val="22"/>
          <w:szCs w:val="22"/>
        </w:rPr>
        <w:t>str</w:t>
      </w:r>
      <w:r w:rsidR="00220CB7" w:rsidRPr="004E382B">
        <w:rPr>
          <w:rFonts w:eastAsia="Arial" w:cs="Times New Roman"/>
          <w:spacing w:val="-1"/>
          <w:sz w:val="22"/>
          <w:szCs w:val="22"/>
        </w:rPr>
        <w:t>u</w:t>
      </w:r>
      <w:r w:rsidR="00220CB7" w:rsidRPr="004E382B">
        <w:rPr>
          <w:rFonts w:eastAsia="Arial" w:cs="Times New Roman"/>
          <w:sz w:val="22"/>
          <w:szCs w:val="22"/>
        </w:rPr>
        <w:t>ctio</w:t>
      </w:r>
      <w:r w:rsidR="00220CB7" w:rsidRPr="004E382B">
        <w:rPr>
          <w:rFonts w:eastAsia="Arial" w:cs="Times New Roman"/>
          <w:spacing w:val="-1"/>
          <w:sz w:val="22"/>
          <w:szCs w:val="22"/>
        </w:rPr>
        <w:t>n</w:t>
      </w:r>
      <w:r w:rsidR="00220CB7" w:rsidRPr="004E382B">
        <w:rPr>
          <w:rFonts w:eastAsia="Arial" w:cs="Times New Roman"/>
          <w:sz w:val="22"/>
          <w:szCs w:val="22"/>
        </w:rPr>
        <w:t>s</w:t>
      </w:r>
      <w:r w:rsidR="00220CB7" w:rsidRPr="004E382B">
        <w:rPr>
          <w:rFonts w:eastAsia="Arial" w:cs="Times New Roman"/>
          <w:spacing w:val="17"/>
          <w:sz w:val="22"/>
          <w:szCs w:val="22"/>
        </w:rPr>
        <w:t xml:space="preserve"> </w:t>
      </w:r>
      <w:r w:rsidR="00220CB7" w:rsidRPr="004E382B">
        <w:rPr>
          <w:rFonts w:eastAsia="Arial" w:cs="Times New Roman"/>
          <w:sz w:val="22"/>
          <w:szCs w:val="22"/>
        </w:rPr>
        <w:t>within</w:t>
      </w:r>
      <w:r w:rsidR="00220CB7" w:rsidRPr="004E382B">
        <w:rPr>
          <w:rFonts w:eastAsia="Arial" w:cs="Times New Roman"/>
          <w:spacing w:val="16"/>
          <w:sz w:val="22"/>
          <w:szCs w:val="22"/>
        </w:rPr>
        <w:t xml:space="preserve"> </w:t>
      </w:r>
      <w:r w:rsidR="00220CB7" w:rsidRPr="004E382B">
        <w:rPr>
          <w:rFonts w:eastAsia="Arial" w:cs="Times New Roman"/>
          <w:sz w:val="22"/>
          <w:szCs w:val="22"/>
        </w:rPr>
        <w:t>the</w:t>
      </w:r>
      <w:r w:rsidR="00220CB7" w:rsidRPr="004E382B">
        <w:rPr>
          <w:rFonts w:eastAsia="Arial" w:cs="Times New Roman"/>
          <w:spacing w:val="16"/>
          <w:sz w:val="22"/>
          <w:szCs w:val="22"/>
        </w:rPr>
        <w:t xml:space="preserve"> </w:t>
      </w:r>
      <w:r w:rsidR="00220CB7" w:rsidRPr="004E382B">
        <w:rPr>
          <w:rFonts w:eastAsia="Arial" w:cs="Times New Roman"/>
          <w:sz w:val="22"/>
          <w:szCs w:val="22"/>
        </w:rPr>
        <w:t>t</w:t>
      </w:r>
      <w:r w:rsidR="00220CB7" w:rsidRPr="004E382B">
        <w:rPr>
          <w:rFonts w:eastAsia="Arial" w:cs="Times New Roman"/>
          <w:spacing w:val="-1"/>
          <w:sz w:val="22"/>
          <w:szCs w:val="22"/>
        </w:rPr>
        <w:t>i</w:t>
      </w:r>
      <w:r w:rsidR="00220CB7" w:rsidRPr="004E382B">
        <w:rPr>
          <w:rFonts w:eastAsia="Arial" w:cs="Times New Roman"/>
          <w:sz w:val="22"/>
          <w:szCs w:val="22"/>
        </w:rPr>
        <w:t>me</w:t>
      </w:r>
      <w:r w:rsidR="00220CB7" w:rsidRPr="004E382B">
        <w:rPr>
          <w:rFonts w:eastAsia="Arial" w:cs="Times New Roman"/>
          <w:spacing w:val="16"/>
          <w:sz w:val="22"/>
          <w:szCs w:val="22"/>
        </w:rPr>
        <w:t xml:space="preserve"> </w:t>
      </w:r>
      <w:r w:rsidR="00220CB7" w:rsidRPr="004E382B">
        <w:rPr>
          <w:rFonts w:eastAsia="Arial" w:cs="Times New Roman"/>
          <w:sz w:val="22"/>
          <w:szCs w:val="22"/>
        </w:rPr>
        <w:t>des</w:t>
      </w:r>
      <w:r w:rsidR="00220CB7" w:rsidRPr="004E382B">
        <w:rPr>
          <w:rFonts w:eastAsia="Arial" w:cs="Times New Roman"/>
          <w:spacing w:val="-1"/>
          <w:sz w:val="22"/>
          <w:szCs w:val="22"/>
        </w:rPr>
        <w:t>i</w:t>
      </w:r>
      <w:r w:rsidR="00220CB7" w:rsidRPr="004E382B">
        <w:rPr>
          <w:rFonts w:eastAsia="Arial" w:cs="Times New Roman"/>
          <w:sz w:val="22"/>
          <w:szCs w:val="22"/>
        </w:rPr>
        <w:t>gnat</w:t>
      </w:r>
      <w:r w:rsidR="00220CB7" w:rsidRPr="004E382B">
        <w:rPr>
          <w:rFonts w:eastAsia="Arial" w:cs="Times New Roman"/>
          <w:spacing w:val="-1"/>
          <w:sz w:val="22"/>
          <w:szCs w:val="22"/>
        </w:rPr>
        <w:t>e</w:t>
      </w:r>
      <w:r w:rsidR="00220CB7" w:rsidRPr="004E382B">
        <w:rPr>
          <w:rFonts w:eastAsia="Arial" w:cs="Times New Roman"/>
          <w:sz w:val="22"/>
          <w:szCs w:val="22"/>
        </w:rPr>
        <w:t>d</w:t>
      </w:r>
      <w:r w:rsidR="00220CB7" w:rsidRPr="004E382B">
        <w:rPr>
          <w:rFonts w:eastAsia="Arial" w:cs="Times New Roman"/>
          <w:spacing w:val="17"/>
          <w:sz w:val="22"/>
          <w:szCs w:val="22"/>
        </w:rPr>
        <w:t xml:space="preserve"> </w:t>
      </w:r>
      <w:r w:rsidR="00220CB7" w:rsidRPr="004E382B">
        <w:rPr>
          <w:rFonts w:eastAsia="Arial" w:cs="Times New Roman"/>
          <w:sz w:val="22"/>
          <w:szCs w:val="22"/>
        </w:rPr>
        <w:t>in the</w:t>
      </w:r>
      <w:r w:rsidR="00220CB7" w:rsidRPr="004E382B">
        <w:rPr>
          <w:rFonts w:eastAsia="Arial" w:cs="Times New Roman"/>
          <w:spacing w:val="29"/>
          <w:sz w:val="22"/>
          <w:szCs w:val="22"/>
        </w:rPr>
        <w:t xml:space="preserve"> </w:t>
      </w:r>
      <w:r w:rsidR="00220CB7" w:rsidRPr="004E382B">
        <w:rPr>
          <w:rFonts w:eastAsia="Arial" w:cs="Times New Roman"/>
          <w:sz w:val="22"/>
          <w:szCs w:val="22"/>
        </w:rPr>
        <w:t>agree</w:t>
      </w:r>
      <w:r w:rsidR="00220CB7" w:rsidRPr="004E382B">
        <w:rPr>
          <w:rFonts w:eastAsia="Arial" w:cs="Times New Roman"/>
          <w:spacing w:val="-1"/>
          <w:sz w:val="22"/>
          <w:szCs w:val="22"/>
        </w:rPr>
        <w:t>me</w:t>
      </w:r>
      <w:r w:rsidR="00220CB7" w:rsidRPr="004E382B">
        <w:rPr>
          <w:rFonts w:eastAsia="Arial" w:cs="Times New Roman"/>
          <w:sz w:val="22"/>
          <w:szCs w:val="22"/>
        </w:rPr>
        <w:t>nt</w:t>
      </w:r>
      <w:r w:rsidR="00220CB7" w:rsidRPr="004E382B">
        <w:rPr>
          <w:rFonts w:eastAsia="Arial" w:cs="Times New Roman"/>
          <w:spacing w:val="29"/>
          <w:sz w:val="22"/>
          <w:szCs w:val="22"/>
        </w:rPr>
        <w:t xml:space="preserve"> </w:t>
      </w:r>
      <w:r w:rsidR="00220CB7" w:rsidRPr="004E382B">
        <w:rPr>
          <w:rFonts w:eastAsia="Arial" w:cs="Times New Roman"/>
          <w:sz w:val="22"/>
          <w:szCs w:val="22"/>
        </w:rPr>
        <w:t>and</w:t>
      </w:r>
      <w:r w:rsidR="00220CB7" w:rsidRPr="004E382B">
        <w:rPr>
          <w:rFonts w:eastAsia="Arial" w:cs="Times New Roman"/>
          <w:spacing w:val="27"/>
          <w:sz w:val="22"/>
          <w:szCs w:val="22"/>
        </w:rPr>
        <w:t xml:space="preserve"> </w:t>
      </w:r>
      <w:r w:rsidR="00220CB7" w:rsidRPr="004E382B">
        <w:rPr>
          <w:rFonts w:eastAsia="Arial" w:cs="Times New Roman"/>
          <w:sz w:val="22"/>
          <w:szCs w:val="22"/>
        </w:rPr>
        <w:t>will</w:t>
      </w:r>
      <w:r w:rsidR="00220CB7" w:rsidRPr="004E382B">
        <w:rPr>
          <w:rFonts w:eastAsia="Arial" w:cs="Times New Roman"/>
          <w:spacing w:val="29"/>
          <w:sz w:val="22"/>
          <w:szCs w:val="22"/>
        </w:rPr>
        <w:t xml:space="preserve"> </w:t>
      </w:r>
      <w:r w:rsidR="00220CB7" w:rsidRPr="004E382B">
        <w:rPr>
          <w:rFonts w:eastAsia="Arial" w:cs="Times New Roman"/>
          <w:spacing w:val="-1"/>
          <w:sz w:val="22"/>
          <w:szCs w:val="22"/>
        </w:rPr>
        <w:t>ex</w:t>
      </w:r>
      <w:r w:rsidR="00220CB7" w:rsidRPr="004E382B">
        <w:rPr>
          <w:rFonts w:eastAsia="Arial" w:cs="Times New Roman"/>
          <w:sz w:val="22"/>
          <w:szCs w:val="22"/>
        </w:rPr>
        <w:t>peditio</w:t>
      </w:r>
      <w:r w:rsidR="00220CB7" w:rsidRPr="004E382B">
        <w:rPr>
          <w:rFonts w:eastAsia="Arial" w:cs="Times New Roman"/>
          <w:spacing w:val="-1"/>
          <w:sz w:val="22"/>
          <w:szCs w:val="22"/>
        </w:rPr>
        <w:t>u</w:t>
      </w:r>
      <w:r w:rsidR="00220CB7" w:rsidRPr="004E382B">
        <w:rPr>
          <w:rFonts w:eastAsia="Arial" w:cs="Times New Roman"/>
          <w:sz w:val="22"/>
          <w:szCs w:val="22"/>
        </w:rPr>
        <w:t>sly</w:t>
      </w:r>
      <w:r w:rsidR="00220CB7" w:rsidRPr="004E382B">
        <w:rPr>
          <w:rFonts w:eastAsia="Arial" w:cs="Times New Roman"/>
          <w:spacing w:val="29"/>
          <w:sz w:val="22"/>
          <w:szCs w:val="22"/>
        </w:rPr>
        <w:t xml:space="preserve"> </w:t>
      </w:r>
      <w:r w:rsidR="00220CB7" w:rsidRPr="004E382B">
        <w:rPr>
          <w:rFonts w:eastAsia="Arial" w:cs="Times New Roman"/>
          <w:sz w:val="22"/>
          <w:szCs w:val="22"/>
        </w:rPr>
        <w:t>remove</w:t>
      </w:r>
      <w:r w:rsidR="00220CB7" w:rsidRPr="004E382B">
        <w:rPr>
          <w:rFonts w:eastAsia="Arial" w:cs="Times New Roman"/>
          <w:spacing w:val="29"/>
          <w:sz w:val="22"/>
          <w:szCs w:val="22"/>
        </w:rPr>
        <w:t xml:space="preserve"> </w:t>
      </w:r>
      <w:r w:rsidR="00220CB7" w:rsidRPr="004E382B">
        <w:rPr>
          <w:rFonts w:eastAsia="Arial" w:cs="Times New Roman"/>
          <w:sz w:val="22"/>
          <w:szCs w:val="22"/>
        </w:rPr>
        <w:t>from</w:t>
      </w:r>
      <w:r w:rsidR="00220CB7" w:rsidRPr="004E382B">
        <w:rPr>
          <w:rFonts w:eastAsia="Arial" w:cs="Times New Roman"/>
          <w:spacing w:val="27"/>
          <w:sz w:val="22"/>
          <w:szCs w:val="22"/>
        </w:rPr>
        <w:t xml:space="preserve"> </w:t>
      </w:r>
      <w:r w:rsidR="00220CB7" w:rsidRPr="004E382B">
        <w:rPr>
          <w:rFonts w:eastAsia="Arial" w:cs="Times New Roman"/>
          <w:sz w:val="22"/>
          <w:szCs w:val="22"/>
        </w:rPr>
        <w:t>the</w:t>
      </w:r>
      <w:r w:rsidR="00220CB7" w:rsidRPr="004E382B">
        <w:rPr>
          <w:rFonts w:eastAsia="Arial" w:cs="Times New Roman"/>
          <w:spacing w:val="29"/>
          <w:sz w:val="22"/>
          <w:szCs w:val="22"/>
        </w:rPr>
        <w:t xml:space="preserve"> </w:t>
      </w:r>
      <w:r w:rsidR="00220CB7" w:rsidRPr="004E382B">
        <w:rPr>
          <w:rFonts w:eastAsia="Arial" w:cs="Times New Roman"/>
          <w:sz w:val="22"/>
          <w:szCs w:val="22"/>
        </w:rPr>
        <w:t>fre</w:t>
      </w:r>
      <w:r w:rsidR="00220CB7" w:rsidRPr="004E382B">
        <w:rPr>
          <w:rFonts w:eastAsia="Arial" w:cs="Times New Roman"/>
          <w:spacing w:val="-1"/>
          <w:sz w:val="22"/>
          <w:szCs w:val="22"/>
        </w:rPr>
        <w:t>e</w:t>
      </w:r>
      <w:r w:rsidR="00220CB7" w:rsidRPr="004E382B">
        <w:rPr>
          <w:rFonts w:eastAsia="Arial" w:cs="Times New Roman"/>
          <w:sz w:val="22"/>
          <w:szCs w:val="22"/>
        </w:rPr>
        <w:t>way</w:t>
      </w:r>
      <w:r w:rsidR="00220CB7" w:rsidRPr="004E382B">
        <w:rPr>
          <w:rFonts w:eastAsia="Arial" w:cs="Times New Roman"/>
          <w:spacing w:val="29"/>
          <w:sz w:val="22"/>
          <w:szCs w:val="22"/>
        </w:rPr>
        <w:t xml:space="preserve"> </w:t>
      </w:r>
      <w:r w:rsidR="00220CB7" w:rsidRPr="004E382B">
        <w:rPr>
          <w:rFonts w:eastAsia="Arial" w:cs="Times New Roman"/>
          <w:spacing w:val="-1"/>
          <w:sz w:val="22"/>
          <w:szCs w:val="22"/>
        </w:rPr>
        <w:t>a</w:t>
      </w:r>
      <w:r w:rsidR="00220CB7" w:rsidRPr="004E382B">
        <w:rPr>
          <w:rFonts w:eastAsia="Arial" w:cs="Times New Roman"/>
          <w:sz w:val="22"/>
          <w:szCs w:val="22"/>
        </w:rPr>
        <w:t>ny</w:t>
      </w:r>
      <w:r w:rsidR="00220CB7" w:rsidRPr="004E382B">
        <w:rPr>
          <w:rFonts w:eastAsia="Arial" w:cs="Times New Roman"/>
          <w:spacing w:val="29"/>
          <w:sz w:val="22"/>
          <w:szCs w:val="22"/>
        </w:rPr>
        <w:t xml:space="preserve"> </w:t>
      </w:r>
      <w:r w:rsidR="00220CB7" w:rsidRPr="004E382B">
        <w:rPr>
          <w:rFonts w:eastAsia="Arial" w:cs="Times New Roman"/>
          <w:sz w:val="22"/>
          <w:szCs w:val="22"/>
        </w:rPr>
        <w:t>wr</w:t>
      </w:r>
      <w:r w:rsidR="00220CB7" w:rsidRPr="004E382B">
        <w:rPr>
          <w:rFonts w:eastAsia="Arial" w:cs="Times New Roman"/>
          <w:spacing w:val="-1"/>
          <w:sz w:val="22"/>
          <w:szCs w:val="22"/>
        </w:rPr>
        <w:t>ec</w:t>
      </w:r>
      <w:r w:rsidR="00220CB7" w:rsidRPr="004E382B">
        <w:rPr>
          <w:rFonts w:eastAsia="Arial" w:cs="Times New Roman"/>
          <w:sz w:val="22"/>
          <w:szCs w:val="22"/>
        </w:rPr>
        <w:t>ked</w:t>
      </w:r>
      <w:r w:rsidR="00220CB7" w:rsidRPr="004E382B">
        <w:rPr>
          <w:rFonts w:eastAsia="Arial" w:cs="Times New Roman"/>
          <w:spacing w:val="27"/>
          <w:sz w:val="22"/>
          <w:szCs w:val="22"/>
        </w:rPr>
        <w:t xml:space="preserve"> </w:t>
      </w:r>
      <w:r w:rsidR="00220CB7" w:rsidRPr="004E382B">
        <w:rPr>
          <w:rFonts w:eastAsia="Arial" w:cs="Times New Roman"/>
          <w:sz w:val="22"/>
          <w:szCs w:val="22"/>
        </w:rPr>
        <w:t>or</w:t>
      </w:r>
      <w:r w:rsidR="00220CB7" w:rsidRPr="004E382B">
        <w:rPr>
          <w:rFonts w:eastAsia="Arial" w:cs="Times New Roman"/>
          <w:spacing w:val="27"/>
          <w:sz w:val="22"/>
          <w:szCs w:val="22"/>
        </w:rPr>
        <w:t xml:space="preserve"> </w:t>
      </w:r>
      <w:r w:rsidR="00220CB7" w:rsidRPr="004E382B">
        <w:rPr>
          <w:rFonts w:eastAsia="Arial" w:cs="Times New Roman"/>
          <w:sz w:val="22"/>
          <w:szCs w:val="22"/>
        </w:rPr>
        <w:t>stalled</w:t>
      </w:r>
      <w:r w:rsidR="00220CB7" w:rsidRPr="004E382B">
        <w:rPr>
          <w:rFonts w:eastAsia="Arial" w:cs="Times New Roman"/>
          <w:spacing w:val="29"/>
          <w:sz w:val="22"/>
          <w:szCs w:val="22"/>
        </w:rPr>
        <w:t xml:space="preserve"> </w:t>
      </w:r>
      <w:r w:rsidR="00220CB7" w:rsidRPr="004E382B">
        <w:rPr>
          <w:rFonts w:eastAsia="Arial" w:cs="Times New Roman"/>
          <w:sz w:val="22"/>
          <w:szCs w:val="22"/>
        </w:rPr>
        <w:t>v</w:t>
      </w:r>
      <w:r w:rsidR="00220CB7" w:rsidRPr="004E382B">
        <w:rPr>
          <w:rFonts w:eastAsia="Arial" w:cs="Times New Roman"/>
          <w:spacing w:val="-1"/>
          <w:sz w:val="22"/>
          <w:szCs w:val="22"/>
        </w:rPr>
        <w:t>e</w:t>
      </w:r>
      <w:r w:rsidR="00220CB7" w:rsidRPr="004E382B">
        <w:rPr>
          <w:rFonts w:eastAsia="Arial" w:cs="Times New Roman"/>
          <w:sz w:val="22"/>
          <w:szCs w:val="22"/>
        </w:rPr>
        <w:t>hicle, debr</w:t>
      </w:r>
      <w:r w:rsidR="00220CB7" w:rsidRPr="004E382B">
        <w:rPr>
          <w:rFonts w:eastAsia="Arial" w:cs="Times New Roman"/>
          <w:spacing w:val="-1"/>
          <w:sz w:val="22"/>
          <w:szCs w:val="22"/>
        </w:rPr>
        <w:t>i</w:t>
      </w:r>
      <w:r w:rsidR="00220CB7" w:rsidRPr="004E382B">
        <w:rPr>
          <w:rFonts w:eastAsia="Arial" w:cs="Times New Roman"/>
          <w:spacing w:val="1"/>
          <w:sz w:val="22"/>
          <w:szCs w:val="22"/>
        </w:rPr>
        <w:t>s</w:t>
      </w:r>
      <w:r w:rsidR="00220CB7" w:rsidRPr="004E382B">
        <w:rPr>
          <w:rFonts w:eastAsia="Arial" w:cs="Times New Roman"/>
          <w:sz w:val="22"/>
          <w:szCs w:val="22"/>
        </w:rPr>
        <w:t>, and o</w:t>
      </w:r>
      <w:r w:rsidR="00220CB7" w:rsidRPr="004E382B">
        <w:rPr>
          <w:rFonts w:eastAsia="Arial" w:cs="Times New Roman"/>
          <w:spacing w:val="-2"/>
          <w:sz w:val="22"/>
          <w:szCs w:val="22"/>
        </w:rPr>
        <w:t>t</w:t>
      </w:r>
      <w:r w:rsidR="00220CB7" w:rsidRPr="004E382B">
        <w:rPr>
          <w:rFonts w:eastAsia="Arial" w:cs="Times New Roman"/>
          <w:sz w:val="22"/>
          <w:szCs w:val="22"/>
        </w:rPr>
        <w:t>her traffic i</w:t>
      </w:r>
      <w:r w:rsidR="00220CB7" w:rsidRPr="004E382B">
        <w:rPr>
          <w:rFonts w:eastAsia="Arial" w:cs="Times New Roman"/>
          <w:spacing w:val="-1"/>
          <w:sz w:val="22"/>
          <w:szCs w:val="22"/>
        </w:rPr>
        <w:t>mp</w:t>
      </w:r>
      <w:r w:rsidR="00220CB7" w:rsidRPr="004E382B">
        <w:rPr>
          <w:rFonts w:eastAsia="Arial" w:cs="Times New Roman"/>
          <w:sz w:val="22"/>
          <w:szCs w:val="22"/>
        </w:rPr>
        <w:t>ediment;</w:t>
      </w:r>
      <w:r w:rsidR="00C0446E" w:rsidRPr="004E382B">
        <w:rPr>
          <w:rFonts w:eastAsia="Arial" w:cs="Times New Roman"/>
          <w:sz w:val="22"/>
          <w:szCs w:val="22"/>
        </w:rPr>
        <w:t xml:space="preserve">  </w:t>
      </w:r>
    </w:p>
    <w:p w:rsidR="00C0446E" w:rsidRPr="004E382B" w:rsidRDefault="00C0446E" w:rsidP="00C0446E">
      <w:pPr>
        <w:pStyle w:val="ListParagraph"/>
        <w:rPr>
          <w:rFonts w:eastAsia="Arial" w:cs="Times New Roman"/>
          <w:sz w:val="22"/>
          <w:szCs w:val="22"/>
        </w:rPr>
      </w:pPr>
    </w:p>
    <w:p w:rsidR="00220CB7" w:rsidRPr="004E382B" w:rsidRDefault="008D4781" w:rsidP="00314911">
      <w:pPr>
        <w:pStyle w:val="ListParagraph"/>
        <w:numPr>
          <w:ilvl w:val="0"/>
          <w:numId w:val="6"/>
        </w:numPr>
        <w:spacing w:after="0" w:line="239" w:lineRule="auto"/>
        <w:ind w:right="144"/>
        <w:jc w:val="both"/>
        <w:rPr>
          <w:rFonts w:eastAsia="Arial" w:cs="Times New Roman"/>
          <w:sz w:val="22"/>
          <w:szCs w:val="22"/>
        </w:rPr>
      </w:pPr>
      <w:r w:rsidRPr="004E382B">
        <w:rPr>
          <w:rFonts w:eastAsia="Arial" w:cs="Times New Roman"/>
          <w:sz w:val="22"/>
          <w:szCs w:val="22"/>
        </w:rPr>
        <w:t xml:space="preserve">No wrecker driver shall stop or park or allow his auto wrecker to remain stopped or parked at a police scene if the number of auto wreckers already present at the scene equals the number of wrecked or stalled vehicles; provided, that no more than two additional auto wreckers may remain at a police scene when no law enforcement officer is present.    </w:t>
      </w:r>
    </w:p>
    <w:p w:rsidR="00220CB7" w:rsidRPr="004E382B" w:rsidRDefault="00220CB7" w:rsidP="00220CB7">
      <w:pPr>
        <w:spacing w:before="10" w:after="0" w:line="190" w:lineRule="exact"/>
        <w:rPr>
          <w:rFonts w:cs="Times New Roman"/>
          <w:sz w:val="22"/>
          <w:szCs w:val="22"/>
        </w:rPr>
      </w:pPr>
    </w:p>
    <w:p w:rsidR="00220CB7" w:rsidRPr="004E382B" w:rsidRDefault="005005B4" w:rsidP="00314911">
      <w:pPr>
        <w:pStyle w:val="ListParagraph"/>
        <w:numPr>
          <w:ilvl w:val="0"/>
          <w:numId w:val="6"/>
        </w:numPr>
        <w:spacing w:after="0" w:line="240" w:lineRule="auto"/>
        <w:ind w:right="144"/>
        <w:jc w:val="both"/>
        <w:rPr>
          <w:rFonts w:eastAsia="Arial" w:cs="Times New Roman"/>
          <w:sz w:val="22"/>
          <w:szCs w:val="22"/>
        </w:rPr>
      </w:pPr>
      <w:r w:rsidRPr="004E382B">
        <w:rPr>
          <w:rFonts w:eastAsia="Arial" w:cs="Times New Roman"/>
          <w:sz w:val="22"/>
          <w:szCs w:val="22"/>
        </w:rPr>
        <w:t>If a</w:t>
      </w:r>
      <w:r w:rsidR="00220CB7" w:rsidRPr="004E382B">
        <w:rPr>
          <w:rFonts w:eastAsia="Arial" w:cs="Times New Roman"/>
          <w:spacing w:val="1"/>
          <w:sz w:val="22"/>
          <w:szCs w:val="22"/>
        </w:rPr>
        <w:t xml:space="preserve"> </w:t>
      </w:r>
      <w:r w:rsidR="00220CB7" w:rsidRPr="004E382B">
        <w:rPr>
          <w:rFonts w:eastAsia="Arial" w:cs="Times New Roman"/>
          <w:sz w:val="22"/>
          <w:szCs w:val="22"/>
        </w:rPr>
        <w:t>tow</w:t>
      </w:r>
      <w:r w:rsidR="00220CB7" w:rsidRPr="004E382B">
        <w:rPr>
          <w:rFonts w:eastAsia="Arial" w:cs="Times New Roman"/>
          <w:spacing w:val="1"/>
          <w:sz w:val="22"/>
          <w:szCs w:val="22"/>
        </w:rPr>
        <w:t xml:space="preserve"> </w:t>
      </w:r>
      <w:r w:rsidR="00220CB7" w:rsidRPr="004E382B">
        <w:rPr>
          <w:rFonts w:eastAsia="Arial" w:cs="Times New Roman"/>
          <w:sz w:val="22"/>
          <w:szCs w:val="22"/>
        </w:rPr>
        <w:t>operat</w:t>
      </w:r>
      <w:r w:rsidR="00220CB7" w:rsidRPr="004E382B">
        <w:rPr>
          <w:rFonts w:eastAsia="Arial" w:cs="Times New Roman"/>
          <w:spacing w:val="-1"/>
          <w:sz w:val="22"/>
          <w:szCs w:val="22"/>
        </w:rPr>
        <w:t>o</w:t>
      </w:r>
      <w:r w:rsidR="00220CB7" w:rsidRPr="004E382B">
        <w:rPr>
          <w:rFonts w:eastAsia="Arial" w:cs="Times New Roman"/>
          <w:sz w:val="22"/>
          <w:szCs w:val="22"/>
        </w:rPr>
        <w:t>r</w:t>
      </w:r>
      <w:r w:rsidR="00220CB7" w:rsidRPr="004E382B">
        <w:rPr>
          <w:rFonts w:eastAsia="Arial" w:cs="Times New Roman"/>
          <w:spacing w:val="2"/>
          <w:sz w:val="22"/>
          <w:szCs w:val="22"/>
        </w:rPr>
        <w:t xml:space="preserve"> </w:t>
      </w:r>
      <w:r w:rsidRPr="004E382B">
        <w:rPr>
          <w:rFonts w:eastAsia="Arial" w:cs="Times New Roman"/>
          <w:sz w:val="22"/>
          <w:szCs w:val="22"/>
        </w:rPr>
        <w:t xml:space="preserve">fails to </w:t>
      </w:r>
      <w:r w:rsidR="00220CB7" w:rsidRPr="004E382B">
        <w:rPr>
          <w:rFonts w:eastAsia="Arial" w:cs="Times New Roman"/>
          <w:sz w:val="22"/>
          <w:szCs w:val="22"/>
        </w:rPr>
        <w:t>respond</w:t>
      </w:r>
      <w:r w:rsidR="00220CB7" w:rsidRPr="004E382B">
        <w:rPr>
          <w:rFonts w:eastAsia="Arial" w:cs="Times New Roman"/>
          <w:spacing w:val="1"/>
          <w:sz w:val="22"/>
          <w:szCs w:val="22"/>
        </w:rPr>
        <w:t xml:space="preserve"> </w:t>
      </w:r>
      <w:r w:rsidR="00220CB7" w:rsidRPr="004E382B">
        <w:rPr>
          <w:rFonts w:eastAsia="Arial" w:cs="Times New Roman"/>
          <w:sz w:val="22"/>
          <w:szCs w:val="22"/>
        </w:rPr>
        <w:t>to</w:t>
      </w:r>
      <w:r w:rsidR="00220CB7" w:rsidRPr="004E382B">
        <w:rPr>
          <w:rFonts w:eastAsia="Arial" w:cs="Times New Roman"/>
          <w:spacing w:val="1"/>
          <w:sz w:val="22"/>
          <w:szCs w:val="22"/>
        </w:rPr>
        <w:t xml:space="preserve"> </w:t>
      </w:r>
      <w:r w:rsidR="00220CB7" w:rsidRPr="004E382B">
        <w:rPr>
          <w:rFonts w:eastAsia="Arial" w:cs="Times New Roman"/>
          <w:sz w:val="22"/>
          <w:szCs w:val="22"/>
        </w:rPr>
        <w:t>a</w:t>
      </w:r>
      <w:r w:rsidR="00220CB7" w:rsidRPr="004E382B">
        <w:rPr>
          <w:rFonts w:eastAsia="Arial" w:cs="Times New Roman"/>
          <w:spacing w:val="1"/>
          <w:sz w:val="22"/>
          <w:szCs w:val="22"/>
        </w:rPr>
        <w:t xml:space="preserve"> </w:t>
      </w:r>
      <w:r w:rsidR="00220CB7" w:rsidRPr="004E382B">
        <w:rPr>
          <w:rFonts w:eastAsia="Arial" w:cs="Times New Roman"/>
          <w:sz w:val="22"/>
          <w:szCs w:val="22"/>
        </w:rPr>
        <w:t>call for</w:t>
      </w:r>
      <w:r w:rsidR="00220CB7" w:rsidRPr="004E382B">
        <w:rPr>
          <w:rFonts w:eastAsia="Arial" w:cs="Times New Roman"/>
          <w:spacing w:val="1"/>
          <w:sz w:val="22"/>
          <w:szCs w:val="22"/>
        </w:rPr>
        <w:t xml:space="preserve"> </w:t>
      </w:r>
      <w:r w:rsidR="00220CB7" w:rsidRPr="004E382B">
        <w:rPr>
          <w:rFonts w:eastAsia="Arial" w:cs="Times New Roman"/>
          <w:sz w:val="22"/>
          <w:szCs w:val="22"/>
        </w:rPr>
        <w:t>ass</w:t>
      </w:r>
      <w:r w:rsidR="00220CB7" w:rsidRPr="004E382B">
        <w:rPr>
          <w:rFonts w:eastAsia="Arial" w:cs="Times New Roman"/>
          <w:spacing w:val="-1"/>
          <w:sz w:val="22"/>
          <w:szCs w:val="22"/>
        </w:rPr>
        <w:t>i</w:t>
      </w:r>
      <w:r w:rsidR="00220CB7" w:rsidRPr="004E382B">
        <w:rPr>
          <w:rFonts w:eastAsia="Arial" w:cs="Times New Roman"/>
          <w:sz w:val="22"/>
          <w:szCs w:val="22"/>
        </w:rPr>
        <w:t>sta</w:t>
      </w:r>
      <w:r w:rsidR="00220CB7" w:rsidRPr="004E382B">
        <w:rPr>
          <w:rFonts w:eastAsia="Arial" w:cs="Times New Roman"/>
          <w:spacing w:val="-1"/>
          <w:sz w:val="22"/>
          <w:szCs w:val="22"/>
        </w:rPr>
        <w:t>n</w:t>
      </w:r>
      <w:r w:rsidR="00220CB7" w:rsidRPr="004E382B">
        <w:rPr>
          <w:rFonts w:eastAsia="Arial" w:cs="Times New Roman"/>
          <w:sz w:val="22"/>
          <w:szCs w:val="22"/>
        </w:rPr>
        <w:t>ce</w:t>
      </w:r>
      <w:r w:rsidRPr="004E382B">
        <w:rPr>
          <w:rFonts w:eastAsia="Arial" w:cs="Times New Roman"/>
          <w:sz w:val="22"/>
          <w:szCs w:val="22"/>
        </w:rPr>
        <w:t>, law enforcement</w:t>
      </w:r>
      <w:r w:rsidR="00220CB7" w:rsidRPr="004E382B">
        <w:rPr>
          <w:rFonts w:eastAsia="Arial" w:cs="Times New Roman"/>
          <w:spacing w:val="1"/>
          <w:sz w:val="22"/>
          <w:szCs w:val="22"/>
        </w:rPr>
        <w:t xml:space="preserve"> </w:t>
      </w:r>
      <w:r w:rsidR="00220CB7" w:rsidRPr="004E382B">
        <w:rPr>
          <w:rFonts w:eastAsia="Arial" w:cs="Times New Roman"/>
          <w:sz w:val="22"/>
          <w:szCs w:val="22"/>
        </w:rPr>
        <w:t>shall</w:t>
      </w:r>
      <w:r w:rsidR="00220CB7" w:rsidRPr="004E382B">
        <w:rPr>
          <w:rFonts w:eastAsia="Arial" w:cs="Times New Roman"/>
          <w:spacing w:val="1"/>
          <w:sz w:val="22"/>
          <w:szCs w:val="22"/>
        </w:rPr>
        <w:t xml:space="preserve"> </w:t>
      </w:r>
      <w:r w:rsidR="00220CB7" w:rsidRPr="004E382B">
        <w:rPr>
          <w:rFonts w:eastAsia="Arial" w:cs="Times New Roman"/>
          <w:sz w:val="22"/>
          <w:szCs w:val="22"/>
        </w:rPr>
        <w:t>auth</w:t>
      </w:r>
      <w:r w:rsidR="00220CB7" w:rsidRPr="004E382B">
        <w:rPr>
          <w:rFonts w:eastAsia="Arial" w:cs="Times New Roman"/>
          <w:spacing w:val="-1"/>
          <w:sz w:val="22"/>
          <w:szCs w:val="22"/>
        </w:rPr>
        <w:t>o</w:t>
      </w:r>
      <w:r w:rsidR="00220CB7" w:rsidRPr="004E382B">
        <w:rPr>
          <w:rFonts w:eastAsia="Arial" w:cs="Times New Roman"/>
          <w:sz w:val="22"/>
          <w:szCs w:val="22"/>
        </w:rPr>
        <w:t>rize an inci</w:t>
      </w:r>
      <w:r w:rsidR="00220CB7" w:rsidRPr="004E382B">
        <w:rPr>
          <w:rFonts w:eastAsia="Arial" w:cs="Times New Roman"/>
          <w:spacing w:val="-1"/>
          <w:sz w:val="22"/>
          <w:szCs w:val="22"/>
        </w:rPr>
        <w:t>d</w:t>
      </w:r>
      <w:r w:rsidR="00220CB7" w:rsidRPr="004E382B">
        <w:rPr>
          <w:rFonts w:eastAsia="Arial" w:cs="Times New Roman"/>
          <w:sz w:val="22"/>
          <w:szCs w:val="22"/>
        </w:rPr>
        <w:t>ent mana</w:t>
      </w:r>
      <w:r w:rsidR="00220CB7" w:rsidRPr="004E382B">
        <w:rPr>
          <w:rFonts w:eastAsia="Arial" w:cs="Times New Roman"/>
          <w:spacing w:val="-1"/>
          <w:sz w:val="22"/>
          <w:szCs w:val="22"/>
        </w:rPr>
        <w:t>g</w:t>
      </w:r>
      <w:r w:rsidR="00220CB7" w:rsidRPr="004E382B">
        <w:rPr>
          <w:rFonts w:eastAsia="Arial" w:cs="Times New Roman"/>
          <w:sz w:val="22"/>
          <w:szCs w:val="22"/>
        </w:rPr>
        <w:t>em</w:t>
      </w:r>
      <w:r w:rsidR="00220CB7" w:rsidRPr="004E382B">
        <w:rPr>
          <w:rFonts w:eastAsia="Arial" w:cs="Times New Roman"/>
          <w:spacing w:val="-1"/>
          <w:sz w:val="22"/>
          <w:szCs w:val="22"/>
        </w:rPr>
        <w:t>e</w:t>
      </w:r>
      <w:r w:rsidR="00220CB7" w:rsidRPr="004E382B">
        <w:rPr>
          <w:rFonts w:eastAsia="Arial" w:cs="Times New Roman"/>
          <w:sz w:val="22"/>
          <w:szCs w:val="22"/>
        </w:rPr>
        <w:t>nt sup</w:t>
      </w:r>
      <w:r w:rsidR="00220CB7" w:rsidRPr="004E382B">
        <w:rPr>
          <w:rFonts w:eastAsia="Arial" w:cs="Times New Roman"/>
          <w:spacing w:val="-1"/>
          <w:sz w:val="22"/>
          <w:szCs w:val="22"/>
        </w:rPr>
        <w:t>e</w:t>
      </w:r>
      <w:r w:rsidR="00220CB7" w:rsidRPr="004E382B">
        <w:rPr>
          <w:rFonts w:eastAsia="Arial" w:cs="Times New Roman"/>
          <w:sz w:val="22"/>
          <w:szCs w:val="22"/>
        </w:rPr>
        <w:t>rvis</w:t>
      </w:r>
      <w:r w:rsidR="00220CB7" w:rsidRPr="004E382B">
        <w:rPr>
          <w:rFonts w:eastAsia="Arial" w:cs="Times New Roman"/>
          <w:spacing w:val="-1"/>
          <w:sz w:val="22"/>
          <w:szCs w:val="22"/>
        </w:rPr>
        <w:t>o</w:t>
      </w:r>
      <w:r w:rsidR="00220CB7" w:rsidRPr="004E382B">
        <w:rPr>
          <w:rFonts w:eastAsia="Arial" w:cs="Times New Roman"/>
          <w:sz w:val="22"/>
          <w:szCs w:val="22"/>
        </w:rPr>
        <w:t>r or a law en</w:t>
      </w:r>
      <w:r w:rsidR="00220CB7" w:rsidRPr="004E382B">
        <w:rPr>
          <w:rFonts w:eastAsia="Arial" w:cs="Times New Roman"/>
          <w:spacing w:val="-2"/>
          <w:sz w:val="22"/>
          <w:szCs w:val="22"/>
        </w:rPr>
        <w:t>f</w:t>
      </w:r>
      <w:r w:rsidR="00220CB7" w:rsidRPr="004E382B">
        <w:rPr>
          <w:rFonts w:eastAsia="Arial" w:cs="Times New Roman"/>
          <w:sz w:val="22"/>
          <w:szCs w:val="22"/>
        </w:rPr>
        <w:t>orcem</w:t>
      </w:r>
      <w:r w:rsidR="00220CB7" w:rsidRPr="004E382B">
        <w:rPr>
          <w:rFonts w:eastAsia="Arial" w:cs="Times New Roman"/>
          <w:spacing w:val="-1"/>
          <w:sz w:val="22"/>
          <w:szCs w:val="22"/>
        </w:rPr>
        <w:t>e</w:t>
      </w:r>
      <w:r w:rsidR="00220CB7" w:rsidRPr="004E382B">
        <w:rPr>
          <w:rFonts w:eastAsia="Arial" w:cs="Times New Roman"/>
          <w:sz w:val="22"/>
          <w:szCs w:val="22"/>
        </w:rPr>
        <w:t>nt officer at a pol</w:t>
      </w:r>
      <w:r w:rsidR="00220CB7" w:rsidRPr="004E382B">
        <w:rPr>
          <w:rFonts w:eastAsia="Arial" w:cs="Times New Roman"/>
          <w:spacing w:val="-1"/>
          <w:sz w:val="22"/>
          <w:szCs w:val="22"/>
        </w:rPr>
        <w:t>i</w:t>
      </w:r>
      <w:r w:rsidR="00220CB7" w:rsidRPr="004E382B">
        <w:rPr>
          <w:rFonts w:eastAsia="Arial" w:cs="Times New Roman"/>
          <w:spacing w:val="1"/>
          <w:sz w:val="22"/>
          <w:szCs w:val="22"/>
        </w:rPr>
        <w:t>c</w:t>
      </w:r>
      <w:r w:rsidR="00220CB7" w:rsidRPr="004E382B">
        <w:rPr>
          <w:rFonts w:eastAsia="Arial" w:cs="Times New Roman"/>
          <w:sz w:val="22"/>
          <w:szCs w:val="22"/>
        </w:rPr>
        <w:t>e sce</w:t>
      </w:r>
      <w:r w:rsidR="00220CB7" w:rsidRPr="004E382B">
        <w:rPr>
          <w:rFonts w:eastAsia="Arial" w:cs="Times New Roman"/>
          <w:spacing w:val="-1"/>
          <w:sz w:val="22"/>
          <w:szCs w:val="22"/>
        </w:rPr>
        <w:t>n</w:t>
      </w:r>
      <w:r w:rsidR="00220CB7" w:rsidRPr="004E382B">
        <w:rPr>
          <w:rFonts w:eastAsia="Arial" w:cs="Times New Roman"/>
          <w:sz w:val="22"/>
          <w:szCs w:val="22"/>
        </w:rPr>
        <w:t>e w</w:t>
      </w:r>
      <w:r w:rsidR="00220CB7" w:rsidRPr="004E382B">
        <w:rPr>
          <w:rFonts w:eastAsia="Arial" w:cs="Times New Roman"/>
          <w:spacing w:val="-1"/>
          <w:sz w:val="22"/>
          <w:szCs w:val="22"/>
        </w:rPr>
        <w:t>h</w:t>
      </w:r>
      <w:r w:rsidR="00220CB7" w:rsidRPr="004E382B">
        <w:rPr>
          <w:rFonts w:eastAsia="Arial" w:cs="Times New Roman"/>
          <w:sz w:val="22"/>
          <w:szCs w:val="22"/>
        </w:rPr>
        <w:t>o h</w:t>
      </w:r>
      <w:r w:rsidR="00220CB7" w:rsidRPr="004E382B">
        <w:rPr>
          <w:rFonts w:eastAsia="Arial" w:cs="Times New Roman"/>
          <w:spacing w:val="-1"/>
          <w:sz w:val="22"/>
          <w:szCs w:val="22"/>
        </w:rPr>
        <w:t>a</w:t>
      </w:r>
      <w:r w:rsidR="00220CB7" w:rsidRPr="004E382B">
        <w:rPr>
          <w:rFonts w:eastAsia="Arial" w:cs="Times New Roman"/>
          <w:sz w:val="22"/>
          <w:szCs w:val="22"/>
        </w:rPr>
        <w:t>s determ</w:t>
      </w:r>
      <w:r w:rsidR="00220CB7" w:rsidRPr="004E382B">
        <w:rPr>
          <w:rFonts w:eastAsia="Arial" w:cs="Times New Roman"/>
          <w:spacing w:val="-1"/>
          <w:sz w:val="22"/>
          <w:szCs w:val="22"/>
        </w:rPr>
        <w:t>i</w:t>
      </w:r>
      <w:r w:rsidR="00220CB7" w:rsidRPr="004E382B">
        <w:rPr>
          <w:rFonts w:eastAsia="Arial" w:cs="Times New Roman"/>
          <w:sz w:val="22"/>
          <w:szCs w:val="22"/>
        </w:rPr>
        <w:t>ned</w:t>
      </w:r>
      <w:r w:rsidR="00220CB7" w:rsidRPr="004E382B">
        <w:rPr>
          <w:rFonts w:eastAsia="Arial" w:cs="Times New Roman"/>
          <w:spacing w:val="1"/>
          <w:sz w:val="22"/>
          <w:szCs w:val="22"/>
        </w:rPr>
        <w:t xml:space="preserve"> </w:t>
      </w:r>
      <w:r w:rsidR="00220CB7" w:rsidRPr="004E382B">
        <w:rPr>
          <w:rFonts w:eastAsia="Arial" w:cs="Times New Roman"/>
          <w:spacing w:val="-2"/>
          <w:sz w:val="22"/>
          <w:szCs w:val="22"/>
        </w:rPr>
        <w:t>t</w:t>
      </w:r>
      <w:r w:rsidR="00220CB7" w:rsidRPr="004E382B">
        <w:rPr>
          <w:rFonts w:eastAsia="Arial" w:cs="Times New Roman"/>
          <w:sz w:val="22"/>
          <w:szCs w:val="22"/>
        </w:rPr>
        <w:t>hat</w:t>
      </w:r>
      <w:r w:rsidR="00220CB7" w:rsidRPr="004E382B">
        <w:rPr>
          <w:rFonts w:eastAsia="Arial" w:cs="Times New Roman"/>
          <w:spacing w:val="1"/>
          <w:sz w:val="22"/>
          <w:szCs w:val="22"/>
        </w:rPr>
        <w:t xml:space="preserve"> </w:t>
      </w:r>
      <w:r w:rsidR="00220CB7" w:rsidRPr="004E382B">
        <w:rPr>
          <w:rFonts w:eastAsia="Arial" w:cs="Times New Roman"/>
          <w:sz w:val="22"/>
          <w:szCs w:val="22"/>
        </w:rPr>
        <w:t>publ</w:t>
      </w:r>
      <w:r w:rsidR="00220CB7" w:rsidRPr="004E382B">
        <w:rPr>
          <w:rFonts w:eastAsia="Arial" w:cs="Times New Roman"/>
          <w:spacing w:val="-1"/>
          <w:sz w:val="22"/>
          <w:szCs w:val="22"/>
        </w:rPr>
        <w:t>i</w:t>
      </w:r>
      <w:r w:rsidR="00220CB7" w:rsidRPr="004E382B">
        <w:rPr>
          <w:rFonts w:eastAsia="Arial" w:cs="Times New Roman"/>
          <w:sz w:val="22"/>
          <w:szCs w:val="22"/>
        </w:rPr>
        <w:t>c</w:t>
      </w:r>
      <w:r w:rsidR="00220CB7" w:rsidRPr="004E382B">
        <w:rPr>
          <w:rFonts w:eastAsia="Arial" w:cs="Times New Roman"/>
          <w:spacing w:val="2"/>
          <w:sz w:val="22"/>
          <w:szCs w:val="22"/>
        </w:rPr>
        <w:t xml:space="preserve"> </w:t>
      </w:r>
      <w:r w:rsidR="00220CB7" w:rsidRPr="004E382B">
        <w:rPr>
          <w:rFonts w:eastAsia="Arial" w:cs="Times New Roman"/>
          <w:sz w:val="22"/>
          <w:szCs w:val="22"/>
        </w:rPr>
        <w:t>e</w:t>
      </w:r>
      <w:r w:rsidR="00220CB7" w:rsidRPr="004E382B">
        <w:rPr>
          <w:rFonts w:eastAsia="Arial" w:cs="Times New Roman"/>
          <w:spacing w:val="-1"/>
          <w:sz w:val="22"/>
          <w:szCs w:val="22"/>
        </w:rPr>
        <w:t>m</w:t>
      </w:r>
      <w:r w:rsidR="00220CB7" w:rsidRPr="004E382B">
        <w:rPr>
          <w:rFonts w:eastAsia="Arial" w:cs="Times New Roman"/>
          <w:sz w:val="22"/>
          <w:szCs w:val="22"/>
        </w:rPr>
        <w:t>erg</w:t>
      </w:r>
      <w:r w:rsidR="00220CB7" w:rsidRPr="004E382B">
        <w:rPr>
          <w:rFonts w:eastAsia="Arial" w:cs="Times New Roman"/>
          <w:spacing w:val="-1"/>
          <w:sz w:val="22"/>
          <w:szCs w:val="22"/>
        </w:rPr>
        <w:t>e</w:t>
      </w:r>
      <w:r w:rsidR="00220CB7" w:rsidRPr="004E382B">
        <w:rPr>
          <w:rFonts w:eastAsia="Arial" w:cs="Times New Roman"/>
          <w:sz w:val="22"/>
          <w:szCs w:val="22"/>
        </w:rPr>
        <w:t>ncy</w:t>
      </w:r>
      <w:r w:rsidR="00220CB7" w:rsidRPr="004E382B">
        <w:rPr>
          <w:rFonts w:eastAsia="Arial" w:cs="Times New Roman"/>
          <w:spacing w:val="1"/>
          <w:sz w:val="22"/>
          <w:szCs w:val="22"/>
        </w:rPr>
        <w:t xml:space="preserve"> </w:t>
      </w:r>
      <w:r w:rsidR="00220CB7" w:rsidRPr="004E382B">
        <w:rPr>
          <w:rFonts w:eastAsia="Arial" w:cs="Times New Roman"/>
          <w:sz w:val="22"/>
          <w:szCs w:val="22"/>
        </w:rPr>
        <w:t>then exists</w:t>
      </w:r>
      <w:r w:rsidR="00220CB7" w:rsidRPr="004E382B">
        <w:rPr>
          <w:rFonts w:eastAsia="Arial" w:cs="Times New Roman"/>
          <w:spacing w:val="1"/>
          <w:sz w:val="22"/>
          <w:szCs w:val="22"/>
        </w:rPr>
        <w:t xml:space="preserve"> </w:t>
      </w:r>
      <w:r w:rsidR="00220CB7" w:rsidRPr="004E382B">
        <w:rPr>
          <w:rFonts w:eastAsia="Arial" w:cs="Times New Roman"/>
          <w:sz w:val="22"/>
          <w:szCs w:val="22"/>
        </w:rPr>
        <w:t>to</w:t>
      </w:r>
      <w:r w:rsidR="00220CB7" w:rsidRPr="004E382B">
        <w:rPr>
          <w:rFonts w:eastAsia="Arial" w:cs="Times New Roman"/>
          <w:spacing w:val="3"/>
          <w:sz w:val="22"/>
          <w:szCs w:val="22"/>
        </w:rPr>
        <w:t xml:space="preserve"> </w:t>
      </w:r>
      <w:r w:rsidR="00220CB7" w:rsidRPr="004E382B">
        <w:rPr>
          <w:rFonts w:eastAsia="Arial" w:cs="Times New Roman"/>
          <w:sz w:val="22"/>
          <w:szCs w:val="22"/>
        </w:rPr>
        <w:t>direct</w:t>
      </w:r>
      <w:r w:rsidR="00220CB7" w:rsidRPr="004E382B">
        <w:rPr>
          <w:rFonts w:eastAsia="Arial" w:cs="Times New Roman"/>
          <w:spacing w:val="1"/>
          <w:sz w:val="22"/>
          <w:szCs w:val="22"/>
        </w:rPr>
        <w:t xml:space="preserve"> </w:t>
      </w:r>
      <w:r w:rsidR="00220CB7" w:rsidRPr="004E382B">
        <w:rPr>
          <w:rFonts w:eastAsia="Arial" w:cs="Times New Roman"/>
          <w:sz w:val="22"/>
          <w:szCs w:val="22"/>
        </w:rPr>
        <w:t>any</w:t>
      </w:r>
      <w:r w:rsidR="00220CB7" w:rsidRPr="004E382B">
        <w:rPr>
          <w:rFonts w:eastAsia="Arial" w:cs="Times New Roman"/>
          <w:spacing w:val="1"/>
          <w:sz w:val="22"/>
          <w:szCs w:val="22"/>
        </w:rPr>
        <w:t xml:space="preserve"> </w:t>
      </w:r>
      <w:r w:rsidRPr="004E382B">
        <w:rPr>
          <w:rFonts w:eastAsia="Arial" w:cs="Times New Roman"/>
          <w:sz w:val="22"/>
          <w:szCs w:val="22"/>
        </w:rPr>
        <w:t>licensed</w:t>
      </w:r>
      <w:r w:rsidR="00220CB7" w:rsidRPr="004E382B">
        <w:rPr>
          <w:rFonts w:eastAsia="Arial" w:cs="Times New Roman"/>
          <w:spacing w:val="1"/>
          <w:sz w:val="22"/>
          <w:szCs w:val="22"/>
        </w:rPr>
        <w:t xml:space="preserve"> </w:t>
      </w:r>
      <w:r w:rsidR="00220CB7" w:rsidRPr="004E382B">
        <w:rPr>
          <w:rFonts w:eastAsia="Arial" w:cs="Times New Roman"/>
          <w:sz w:val="22"/>
          <w:szCs w:val="22"/>
        </w:rPr>
        <w:t>auto</w:t>
      </w:r>
      <w:r w:rsidR="00220CB7" w:rsidRPr="004E382B">
        <w:rPr>
          <w:rFonts w:eastAsia="Arial" w:cs="Times New Roman"/>
          <w:spacing w:val="1"/>
          <w:sz w:val="22"/>
          <w:szCs w:val="22"/>
        </w:rPr>
        <w:t xml:space="preserve"> </w:t>
      </w:r>
      <w:r w:rsidR="00220CB7" w:rsidRPr="004E382B">
        <w:rPr>
          <w:rFonts w:eastAsia="Arial" w:cs="Times New Roman"/>
          <w:sz w:val="22"/>
          <w:szCs w:val="22"/>
        </w:rPr>
        <w:t>wr</w:t>
      </w:r>
      <w:r w:rsidR="00220CB7" w:rsidRPr="004E382B">
        <w:rPr>
          <w:rFonts w:eastAsia="Arial" w:cs="Times New Roman"/>
          <w:spacing w:val="-1"/>
          <w:sz w:val="22"/>
          <w:szCs w:val="22"/>
        </w:rPr>
        <w:t>ec</w:t>
      </w:r>
      <w:r w:rsidR="00220CB7" w:rsidRPr="004E382B">
        <w:rPr>
          <w:rFonts w:eastAsia="Arial" w:cs="Times New Roman"/>
          <w:sz w:val="22"/>
          <w:szCs w:val="22"/>
        </w:rPr>
        <w:t>ker</w:t>
      </w:r>
      <w:r w:rsidR="00220CB7" w:rsidRPr="004E382B">
        <w:rPr>
          <w:rFonts w:eastAsia="Arial" w:cs="Times New Roman"/>
          <w:spacing w:val="1"/>
          <w:sz w:val="22"/>
          <w:szCs w:val="22"/>
        </w:rPr>
        <w:t xml:space="preserve"> </w:t>
      </w:r>
      <w:r w:rsidR="00220CB7" w:rsidRPr="004E382B">
        <w:rPr>
          <w:rFonts w:eastAsia="Arial" w:cs="Times New Roman"/>
          <w:sz w:val="22"/>
          <w:szCs w:val="22"/>
        </w:rPr>
        <w:t>to</w:t>
      </w:r>
      <w:r w:rsidR="00220CB7" w:rsidRPr="004E382B">
        <w:rPr>
          <w:rFonts w:eastAsia="Arial" w:cs="Times New Roman"/>
          <w:spacing w:val="1"/>
          <w:sz w:val="22"/>
          <w:szCs w:val="22"/>
        </w:rPr>
        <w:t xml:space="preserve"> </w:t>
      </w:r>
      <w:r w:rsidR="00220CB7" w:rsidRPr="004E382B">
        <w:rPr>
          <w:rFonts w:eastAsia="Arial" w:cs="Times New Roman"/>
          <w:sz w:val="22"/>
          <w:szCs w:val="22"/>
        </w:rPr>
        <w:t>remo</w:t>
      </w:r>
      <w:r w:rsidR="00220CB7" w:rsidRPr="004E382B">
        <w:rPr>
          <w:rFonts w:eastAsia="Arial" w:cs="Times New Roman"/>
          <w:spacing w:val="-2"/>
          <w:sz w:val="22"/>
          <w:szCs w:val="22"/>
        </w:rPr>
        <w:t>v</w:t>
      </w:r>
      <w:r w:rsidR="00220CB7" w:rsidRPr="004E382B">
        <w:rPr>
          <w:rFonts w:eastAsia="Arial" w:cs="Times New Roman"/>
          <w:sz w:val="22"/>
          <w:szCs w:val="22"/>
        </w:rPr>
        <w:t>e</w:t>
      </w:r>
      <w:r w:rsidR="00220CB7" w:rsidRPr="004E382B">
        <w:rPr>
          <w:rFonts w:eastAsia="Arial" w:cs="Times New Roman"/>
          <w:spacing w:val="2"/>
          <w:sz w:val="22"/>
          <w:szCs w:val="22"/>
        </w:rPr>
        <w:t xml:space="preserve"> </w:t>
      </w:r>
      <w:r w:rsidR="00220CB7" w:rsidRPr="004E382B">
        <w:rPr>
          <w:rFonts w:eastAsia="Arial" w:cs="Times New Roman"/>
          <w:sz w:val="22"/>
          <w:szCs w:val="22"/>
        </w:rPr>
        <w:t>any wr</w:t>
      </w:r>
      <w:r w:rsidR="00220CB7" w:rsidRPr="004E382B">
        <w:rPr>
          <w:rFonts w:eastAsia="Arial" w:cs="Times New Roman"/>
          <w:spacing w:val="-1"/>
          <w:sz w:val="22"/>
          <w:szCs w:val="22"/>
        </w:rPr>
        <w:t>ec</w:t>
      </w:r>
      <w:r w:rsidR="00220CB7" w:rsidRPr="004E382B">
        <w:rPr>
          <w:rFonts w:eastAsia="Arial" w:cs="Times New Roman"/>
          <w:sz w:val="22"/>
          <w:szCs w:val="22"/>
        </w:rPr>
        <w:t xml:space="preserve">ked </w:t>
      </w:r>
      <w:r w:rsidR="00220CB7" w:rsidRPr="004E382B">
        <w:rPr>
          <w:rFonts w:eastAsia="Arial" w:cs="Times New Roman"/>
          <w:spacing w:val="-1"/>
          <w:sz w:val="22"/>
          <w:szCs w:val="22"/>
        </w:rPr>
        <w:t>o</w:t>
      </w:r>
      <w:r w:rsidR="00220CB7" w:rsidRPr="004E382B">
        <w:rPr>
          <w:rFonts w:eastAsia="Arial" w:cs="Times New Roman"/>
          <w:sz w:val="22"/>
          <w:szCs w:val="22"/>
        </w:rPr>
        <w:t>r s</w:t>
      </w:r>
      <w:r w:rsidR="00220CB7" w:rsidRPr="004E382B">
        <w:rPr>
          <w:rFonts w:eastAsia="Arial" w:cs="Times New Roman"/>
          <w:spacing w:val="-2"/>
          <w:sz w:val="22"/>
          <w:szCs w:val="22"/>
        </w:rPr>
        <w:t>t</w:t>
      </w:r>
      <w:r w:rsidR="00220CB7" w:rsidRPr="004E382B">
        <w:rPr>
          <w:rFonts w:eastAsia="Arial" w:cs="Times New Roman"/>
          <w:sz w:val="22"/>
          <w:szCs w:val="22"/>
        </w:rPr>
        <w:t>alled veh</w:t>
      </w:r>
      <w:r w:rsidR="00220CB7" w:rsidRPr="004E382B">
        <w:rPr>
          <w:rFonts w:eastAsia="Arial" w:cs="Times New Roman"/>
          <w:spacing w:val="-1"/>
          <w:sz w:val="22"/>
          <w:szCs w:val="22"/>
        </w:rPr>
        <w:t>i</w:t>
      </w:r>
      <w:r w:rsidR="00220CB7" w:rsidRPr="004E382B">
        <w:rPr>
          <w:rFonts w:eastAsia="Arial" w:cs="Times New Roman"/>
          <w:sz w:val="22"/>
          <w:szCs w:val="22"/>
        </w:rPr>
        <w:t>cle, debr</w:t>
      </w:r>
      <w:r w:rsidR="00220CB7" w:rsidRPr="004E382B">
        <w:rPr>
          <w:rFonts w:eastAsia="Arial" w:cs="Times New Roman"/>
          <w:spacing w:val="-1"/>
          <w:sz w:val="22"/>
          <w:szCs w:val="22"/>
        </w:rPr>
        <w:t>i</w:t>
      </w:r>
      <w:r w:rsidR="00220CB7" w:rsidRPr="004E382B">
        <w:rPr>
          <w:rFonts w:eastAsia="Arial" w:cs="Times New Roman"/>
          <w:spacing w:val="1"/>
          <w:sz w:val="22"/>
          <w:szCs w:val="22"/>
        </w:rPr>
        <w:t>s</w:t>
      </w:r>
      <w:r w:rsidR="00220CB7" w:rsidRPr="004E382B">
        <w:rPr>
          <w:rFonts w:eastAsia="Arial" w:cs="Times New Roman"/>
          <w:sz w:val="22"/>
          <w:szCs w:val="22"/>
        </w:rPr>
        <w:t>, or ot</w:t>
      </w:r>
      <w:r w:rsidR="00220CB7" w:rsidRPr="004E382B">
        <w:rPr>
          <w:rFonts w:eastAsia="Arial" w:cs="Times New Roman"/>
          <w:spacing w:val="-1"/>
          <w:sz w:val="22"/>
          <w:szCs w:val="22"/>
        </w:rPr>
        <w:t>h</w:t>
      </w:r>
      <w:r w:rsidR="00220CB7" w:rsidRPr="004E382B">
        <w:rPr>
          <w:rFonts w:eastAsia="Arial" w:cs="Times New Roman"/>
          <w:sz w:val="22"/>
          <w:szCs w:val="22"/>
        </w:rPr>
        <w:t>er traffic h</w:t>
      </w:r>
      <w:r w:rsidR="00220CB7" w:rsidRPr="004E382B">
        <w:rPr>
          <w:rFonts w:eastAsia="Arial" w:cs="Times New Roman"/>
          <w:spacing w:val="-1"/>
          <w:sz w:val="22"/>
          <w:szCs w:val="22"/>
        </w:rPr>
        <w:t>a</w:t>
      </w:r>
      <w:r w:rsidR="00220CB7" w:rsidRPr="004E382B">
        <w:rPr>
          <w:rFonts w:eastAsia="Arial" w:cs="Times New Roman"/>
          <w:sz w:val="22"/>
          <w:szCs w:val="22"/>
        </w:rPr>
        <w:t>z</w:t>
      </w:r>
      <w:r w:rsidR="00220CB7" w:rsidRPr="004E382B">
        <w:rPr>
          <w:rFonts w:eastAsia="Arial" w:cs="Times New Roman"/>
          <w:spacing w:val="-1"/>
          <w:sz w:val="22"/>
          <w:szCs w:val="22"/>
        </w:rPr>
        <w:t>a</w:t>
      </w:r>
      <w:r w:rsidR="00220CB7" w:rsidRPr="004E382B">
        <w:rPr>
          <w:rFonts w:eastAsia="Arial" w:cs="Times New Roman"/>
          <w:sz w:val="22"/>
          <w:szCs w:val="22"/>
        </w:rPr>
        <w:t>rd or im</w:t>
      </w:r>
      <w:r w:rsidR="00220CB7" w:rsidRPr="004E382B">
        <w:rPr>
          <w:rFonts w:eastAsia="Arial" w:cs="Times New Roman"/>
          <w:spacing w:val="-1"/>
          <w:sz w:val="22"/>
          <w:szCs w:val="22"/>
        </w:rPr>
        <w:t>p</w:t>
      </w:r>
      <w:r w:rsidR="00220CB7" w:rsidRPr="004E382B">
        <w:rPr>
          <w:rFonts w:eastAsia="Arial" w:cs="Times New Roman"/>
          <w:sz w:val="22"/>
          <w:szCs w:val="22"/>
        </w:rPr>
        <w:t>edi</w:t>
      </w:r>
      <w:r w:rsidR="00220CB7" w:rsidRPr="004E382B">
        <w:rPr>
          <w:rFonts w:eastAsia="Arial" w:cs="Times New Roman"/>
          <w:spacing w:val="-1"/>
          <w:sz w:val="22"/>
          <w:szCs w:val="22"/>
        </w:rPr>
        <w:t>m</w:t>
      </w:r>
      <w:r w:rsidR="00220CB7" w:rsidRPr="004E382B">
        <w:rPr>
          <w:rFonts w:eastAsia="Arial" w:cs="Times New Roman"/>
          <w:sz w:val="22"/>
          <w:szCs w:val="22"/>
        </w:rPr>
        <w:t>ent;</w:t>
      </w:r>
    </w:p>
    <w:p w:rsidR="00C67C0E" w:rsidRPr="004E382B" w:rsidRDefault="00C67C0E" w:rsidP="00C67C0E">
      <w:pPr>
        <w:pStyle w:val="ListParagraph"/>
        <w:rPr>
          <w:rFonts w:eastAsia="Arial" w:cs="Times New Roman"/>
          <w:sz w:val="22"/>
          <w:szCs w:val="22"/>
        </w:rPr>
      </w:pPr>
    </w:p>
    <w:p w:rsidR="00C67C0E" w:rsidRPr="004E382B" w:rsidRDefault="00C67C0E" w:rsidP="00314911">
      <w:pPr>
        <w:pStyle w:val="ListParagraph"/>
        <w:numPr>
          <w:ilvl w:val="0"/>
          <w:numId w:val="6"/>
        </w:numPr>
        <w:spacing w:after="0" w:line="240" w:lineRule="auto"/>
        <w:ind w:right="144"/>
        <w:jc w:val="both"/>
        <w:rPr>
          <w:rFonts w:eastAsia="Arial" w:cs="Times New Roman"/>
          <w:sz w:val="22"/>
          <w:szCs w:val="22"/>
        </w:rPr>
      </w:pPr>
      <w:r w:rsidRPr="004E382B">
        <w:rPr>
          <w:rFonts w:eastAsia="Arial" w:cs="Times New Roman"/>
          <w:sz w:val="22"/>
          <w:szCs w:val="22"/>
        </w:rPr>
        <w:t>Tow operators must have a mounted light bar on their vehicles that conforms to the requirements of Chapter 547 of the Texas Transportation Code</w:t>
      </w:r>
    </w:p>
    <w:p w:rsidR="00C67C0E" w:rsidRPr="004E382B" w:rsidRDefault="00C67C0E" w:rsidP="00C67C0E">
      <w:pPr>
        <w:pStyle w:val="ListParagraph"/>
        <w:rPr>
          <w:rFonts w:eastAsia="Arial" w:cs="Times New Roman"/>
          <w:sz w:val="22"/>
          <w:szCs w:val="22"/>
        </w:rPr>
      </w:pPr>
    </w:p>
    <w:p w:rsidR="00C67C0E" w:rsidRPr="004E382B" w:rsidRDefault="00C67C0E" w:rsidP="00314911">
      <w:pPr>
        <w:pStyle w:val="ListParagraph"/>
        <w:numPr>
          <w:ilvl w:val="0"/>
          <w:numId w:val="6"/>
        </w:numPr>
        <w:spacing w:after="0" w:line="240" w:lineRule="auto"/>
        <w:ind w:right="144"/>
        <w:jc w:val="both"/>
        <w:rPr>
          <w:rFonts w:eastAsia="Arial" w:cs="Times New Roman"/>
          <w:sz w:val="22"/>
          <w:szCs w:val="22"/>
        </w:rPr>
      </w:pPr>
      <w:r w:rsidRPr="004E382B">
        <w:rPr>
          <w:rFonts w:eastAsia="Arial" w:cs="Times New Roman"/>
          <w:sz w:val="22"/>
          <w:szCs w:val="22"/>
        </w:rPr>
        <w:t>Tow operators must be equipped with wheel dollies, except on heavy duty wreckers and rollback type trucks</w:t>
      </w:r>
    </w:p>
    <w:p w:rsidR="00C975A9" w:rsidRPr="004E382B" w:rsidRDefault="00C975A9" w:rsidP="00C975A9">
      <w:pPr>
        <w:pStyle w:val="ListParagraph"/>
        <w:rPr>
          <w:rFonts w:eastAsia="Arial" w:cs="Times New Roman"/>
          <w:sz w:val="22"/>
          <w:szCs w:val="22"/>
        </w:rPr>
      </w:pPr>
    </w:p>
    <w:p w:rsidR="00C67C0E" w:rsidRPr="004E382B" w:rsidRDefault="00C975A9" w:rsidP="00314911">
      <w:pPr>
        <w:pStyle w:val="ListParagraph"/>
        <w:numPr>
          <w:ilvl w:val="0"/>
          <w:numId w:val="6"/>
        </w:numPr>
        <w:spacing w:after="0" w:line="240" w:lineRule="auto"/>
        <w:ind w:right="144"/>
        <w:jc w:val="both"/>
        <w:rPr>
          <w:rFonts w:eastAsia="Arial" w:cs="Times New Roman"/>
          <w:sz w:val="22"/>
          <w:szCs w:val="22"/>
        </w:rPr>
      </w:pPr>
      <w:r w:rsidRPr="004E382B">
        <w:rPr>
          <w:rFonts w:eastAsia="Arial" w:cs="Times New Roman"/>
          <w:sz w:val="22"/>
          <w:szCs w:val="22"/>
        </w:rPr>
        <w:t xml:space="preserve">Tow operators </w:t>
      </w:r>
      <w:r w:rsidR="00C67C0E" w:rsidRPr="004E382B">
        <w:rPr>
          <w:rFonts w:eastAsia="Arial" w:cs="Times New Roman"/>
          <w:sz w:val="22"/>
          <w:szCs w:val="22"/>
        </w:rPr>
        <w:t xml:space="preserve">must wear the following: </w:t>
      </w:r>
    </w:p>
    <w:p w:rsidR="00C67C0E" w:rsidRPr="004E382B" w:rsidRDefault="00C67C0E" w:rsidP="00C67C0E">
      <w:pPr>
        <w:pStyle w:val="ListParagraph"/>
        <w:rPr>
          <w:rFonts w:eastAsia="Arial" w:cs="Times New Roman"/>
          <w:sz w:val="22"/>
          <w:szCs w:val="22"/>
        </w:rPr>
      </w:pPr>
    </w:p>
    <w:p w:rsidR="00C975A9" w:rsidRPr="004E382B" w:rsidRDefault="00C67C0E" w:rsidP="00383A78">
      <w:pPr>
        <w:pStyle w:val="ListParagraph"/>
        <w:numPr>
          <w:ilvl w:val="1"/>
          <w:numId w:val="6"/>
        </w:numPr>
        <w:spacing w:after="0"/>
        <w:ind w:right="144"/>
        <w:jc w:val="both"/>
        <w:rPr>
          <w:rFonts w:eastAsia="Arial" w:cs="Times New Roman"/>
          <w:sz w:val="22"/>
          <w:szCs w:val="22"/>
        </w:rPr>
      </w:pPr>
      <w:r w:rsidRPr="004E382B">
        <w:rPr>
          <w:rFonts w:eastAsia="Arial" w:cs="Times New Roman"/>
          <w:sz w:val="22"/>
          <w:szCs w:val="22"/>
        </w:rPr>
        <w:t xml:space="preserve">A Class 3, Level 2 reflective vest, shirt, or jacket </w:t>
      </w:r>
      <w:r w:rsidR="00383A78" w:rsidRPr="004E382B">
        <w:rPr>
          <w:rFonts w:eastAsia="Arial" w:cs="Times New Roman"/>
          <w:sz w:val="22"/>
          <w:szCs w:val="22"/>
        </w:rPr>
        <w:t xml:space="preserve">with a Program-approved logo </w:t>
      </w:r>
      <w:r w:rsidRPr="004E382B">
        <w:rPr>
          <w:rFonts w:eastAsia="Arial" w:cs="Times New Roman"/>
          <w:sz w:val="22"/>
          <w:szCs w:val="22"/>
        </w:rPr>
        <w:t>meeting the ANSI/ISEA requirements for high visibility safety apparel at all times while working outside of the auto wrecker</w:t>
      </w:r>
      <w:r w:rsidR="00C975A9" w:rsidRPr="004E382B">
        <w:rPr>
          <w:rFonts w:eastAsia="Arial" w:cs="Times New Roman"/>
          <w:sz w:val="22"/>
          <w:szCs w:val="22"/>
        </w:rPr>
        <w:t>.</w:t>
      </w:r>
    </w:p>
    <w:p w:rsidR="00383A78" w:rsidRPr="004E382B" w:rsidRDefault="00383A78" w:rsidP="00383A78">
      <w:pPr>
        <w:pStyle w:val="ListParagraph"/>
        <w:numPr>
          <w:ilvl w:val="1"/>
          <w:numId w:val="6"/>
        </w:numPr>
        <w:spacing w:after="0"/>
        <w:ind w:right="144"/>
        <w:jc w:val="both"/>
        <w:rPr>
          <w:rFonts w:eastAsia="Arial" w:cs="Times New Roman"/>
          <w:sz w:val="22"/>
          <w:szCs w:val="22"/>
        </w:rPr>
      </w:pPr>
      <w:r w:rsidRPr="004E382B">
        <w:rPr>
          <w:rFonts w:eastAsia="Arial" w:cs="Times New Roman"/>
          <w:sz w:val="22"/>
          <w:szCs w:val="22"/>
        </w:rPr>
        <w:t>Closed toe shoes; and</w:t>
      </w:r>
    </w:p>
    <w:p w:rsidR="00383A78" w:rsidRPr="004E382B" w:rsidRDefault="00383A78" w:rsidP="00383A78">
      <w:pPr>
        <w:pStyle w:val="ListParagraph"/>
        <w:numPr>
          <w:ilvl w:val="1"/>
          <w:numId w:val="6"/>
        </w:numPr>
        <w:spacing w:after="0"/>
        <w:ind w:right="144"/>
        <w:jc w:val="both"/>
        <w:rPr>
          <w:rFonts w:eastAsia="Arial" w:cs="Times New Roman"/>
          <w:sz w:val="22"/>
          <w:szCs w:val="22"/>
        </w:rPr>
      </w:pPr>
      <w:r w:rsidRPr="004E382B">
        <w:rPr>
          <w:rFonts w:eastAsia="Arial" w:cs="Times New Roman"/>
          <w:sz w:val="22"/>
          <w:szCs w:val="22"/>
        </w:rPr>
        <w:t>A vest or shirt displaying, on the front of the shirt or vest, the name of the tow operator as it is registered with the city or county in which it operates.</w:t>
      </w:r>
    </w:p>
    <w:p w:rsidR="00C975A9" w:rsidRPr="004E382B" w:rsidRDefault="00C975A9" w:rsidP="00C975A9">
      <w:pPr>
        <w:pStyle w:val="ListParagraph"/>
        <w:rPr>
          <w:rFonts w:eastAsia="Arial" w:cs="Times New Roman"/>
          <w:sz w:val="22"/>
          <w:szCs w:val="22"/>
        </w:rPr>
      </w:pPr>
    </w:p>
    <w:p w:rsidR="00C975A9" w:rsidRPr="004E382B" w:rsidRDefault="00C975A9" w:rsidP="00314911">
      <w:pPr>
        <w:pStyle w:val="ListParagraph"/>
        <w:numPr>
          <w:ilvl w:val="0"/>
          <w:numId w:val="6"/>
        </w:numPr>
        <w:spacing w:after="0" w:line="240" w:lineRule="auto"/>
        <w:ind w:right="144"/>
        <w:jc w:val="both"/>
        <w:rPr>
          <w:rFonts w:eastAsia="Arial" w:cs="Times New Roman"/>
          <w:sz w:val="22"/>
          <w:szCs w:val="22"/>
        </w:rPr>
      </w:pPr>
      <w:r w:rsidRPr="004E382B">
        <w:rPr>
          <w:rFonts w:eastAsia="Arial" w:cs="Times New Roman"/>
          <w:sz w:val="22"/>
          <w:szCs w:val="22"/>
        </w:rPr>
        <w:t xml:space="preserve">Tow operators must have an approved Program logo, </w:t>
      </w:r>
      <w:r w:rsidR="00C10258" w:rsidRPr="004E382B">
        <w:rPr>
          <w:rFonts w:eastAsia="Arial" w:cs="Times New Roman"/>
          <w:sz w:val="22"/>
          <w:szCs w:val="22"/>
        </w:rPr>
        <w:t>at a size to be specified</w:t>
      </w:r>
      <w:r w:rsidRPr="004E382B">
        <w:rPr>
          <w:rFonts w:eastAsia="Arial" w:cs="Times New Roman"/>
          <w:sz w:val="22"/>
          <w:szCs w:val="22"/>
        </w:rPr>
        <w:t xml:space="preserve">, affixed to the tow vehicle in order to identify it as a participating Program operator.  </w:t>
      </w:r>
    </w:p>
    <w:p w:rsidR="00383A78" w:rsidRPr="004E382B" w:rsidRDefault="00383A78" w:rsidP="00383A78">
      <w:pPr>
        <w:spacing w:after="0" w:line="240" w:lineRule="auto"/>
        <w:ind w:right="144"/>
        <w:jc w:val="both"/>
        <w:rPr>
          <w:rFonts w:eastAsia="Arial" w:cs="Times New Roman"/>
          <w:sz w:val="22"/>
          <w:szCs w:val="22"/>
        </w:rPr>
      </w:pPr>
    </w:p>
    <w:p w:rsidR="00383A78" w:rsidRPr="004E382B" w:rsidRDefault="00383A78" w:rsidP="00314911">
      <w:pPr>
        <w:pStyle w:val="ListParagraph"/>
        <w:numPr>
          <w:ilvl w:val="0"/>
          <w:numId w:val="6"/>
        </w:numPr>
        <w:spacing w:after="0" w:line="240" w:lineRule="auto"/>
        <w:ind w:right="144"/>
        <w:jc w:val="both"/>
        <w:rPr>
          <w:rFonts w:eastAsia="Arial" w:cs="Times New Roman"/>
          <w:sz w:val="22"/>
          <w:szCs w:val="22"/>
        </w:rPr>
      </w:pPr>
      <w:r w:rsidRPr="004E382B">
        <w:rPr>
          <w:rFonts w:eastAsia="Arial" w:cs="Times New Roman"/>
          <w:sz w:val="22"/>
          <w:szCs w:val="22"/>
        </w:rPr>
        <w:t>Tow operators must have the following equipment in its vehicle:</w:t>
      </w:r>
    </w:p>
    <w:p w:rsidR="00383A78" w:rsidRPr="004E382B" w:rsidRDefault="00383A78" w:rsidP="00383A78">
      <w:pPr>
        <w:pStyle w:val="ListParagraph"/>
        <w:rPr>
          <w:rFonts w:eastAsia="Arial" w:cs="Times New Roman"/>
          <w:sz w:val="22"/>
          <w:szCs w:val="22"/>
        </w:rPr>
      </w:pPr>
    </w:p>
    <w:p w:rsidR="00383A78" w:rsidRPr="004E382B" w:rsidRDefault="00383A78" w:rsidP="00383A78">
      <w:pPr>
        <w:pStyle w:val="ListParagraph"/>
        <w:numPr>
          <w:ilvl w:val="1"/>
          <w:numId w:val="6"/>
        </w:numPr>
        <w:spacing w:after="0"/>
        <w:ind w:right="144"/>
        <w:jc w:val="both"/>
        <w:rPr>
          <w:rFonts w:eastAsia="Arial" w:cs="Times New Roman"/>
          <w:sz w:val="22"/>
          <w:szCs w:val="22"/>
        </w:rPr>
      </w:pPr>
      <w:r w:rsidRPr="004E382B">
        <w:rPr>
          <w:rFonts w:eastAsia="Arial" w:cs="Times New Roman"/>
          <w:sz w:val="22"/>
          <w:szCs w:val="22"/>
        </w:rPr>
        <w:t>Warning devices for stopped vehicles consisting of:</w:t>
      </w:r>
    </w:p>
    <w:p w:rsidR="00383A78" w:rsidRPr="004E382B" w:rsidRDefault="00383A78" w:rsidP="00383A78">
      <w:pPr>
        <w:pStyle w:val="ListParagraph"/>
        <w:numPr>
          <w:ilvl w:val="2"/>
          <w:numId w:val="6"/>
        </w:numPr>
        <w:spacing w:after="0"/>
        <w:ind w:right="144"/>
        <w:jc w:val="both"/>
        <w:rPr>
          <w:rFonts w:eastAsia="Arial" w:cs="Times New Roman"/>
          <w:sz w:val="22"/>
          <w:szCs w:val="22"/>
        </w:rPr>
      </w:pPr>
      <w:r w:rsidRPr="004E382B">
        <w:rPr>
          <w:rFonts w:eastAsia="Arial" w:cs="Times New Roman"/>
          <w:sz w:val="22"/>
          <w:szCs w:val="22"/>
        </w:rPr>
        <w:t xml:space="preserve">Three flares, each of which shall be capable of being seen at a distance of not less than 600 feet under normal conditions at nighttime, or </w:t>
      </w:r>
    </w:p>
    <w:p w:rsidR="00383A78" w:rsidRPr="004E382B" w:rsidRDefault="00383A78" w:rsidP="00383A78">
      <w:pPr>
        <w:pStyle w:val="ListParagraph"/>
        <w:numPr>
          <w:ilvl w:val="2"/>
          <w:numId w:val="6"/>
        </w:numPr>
        <w:spacing w:after="0"/>
        <w:ind w:right="144"/>
        <w:jc w:val="both"/>
        <w:rPr>
          <w:rFonts w:eastAsia="Arial" w:cs="Times New Roman"/>
          <w:sz w:val="22"/>
          <w:szCs w:val="22"/>
        </w:rPr>
      </w:pPr>
      <w:r w:rsidRPr="004E382B">
        <w:rPr>
          <w:rFonts w:eastAsia="Arial" w:cs="Times New Roman"/>
          <w:sz w:val="22"/>
          <w:szCs w:val="22"/>
        </w:rPr>
        <w:t>Three emergency reflective triangles that conform to the requirements of Federal Motor Vehicle Safety Standard No. 125</w:t>
      </w:r>
    </w:p>
    <w:p w:rsidR="00383A78" w:rsidRPr="004E382B" w:rsidRDefault="00383A78" w:rsidP="00383A78">
      <w:pPr>
        <w:pStyle w:val="ListParagraph"/>
        <w:numPr>
          <w:ilvl w:val="1"/>
          <w:numId w:val="6"/>
        </w:numPr>
        <w:spacing w:after="0"/>
        <w:ind w:right="144"/>
        <w:jc w:val="both"/>
        <w:rPr>
          <w:rFonts w:eastAsia="Arial" w:cs="Times New Roman"/>
          <w:sz w:val="22"/>
          <w:szCs w:val="22"/>
        </w:rPr>
      </w:pPr>
      <w:r w:rsidRPr="004E382B">
        <w:rPr>
          <w:rFonts w:eastAsia="Arial" w:cs="Times New Roman"/>
          <w:sz w:val="22"/>
          <w:szCs w:val="22"/>
        </w:rPr>
        <w:t>A push broom with a handle of not less than 36 inches and a head of not less than 18 inches</w:t>
      </w:r>
    </w:p>
    <w:p w:rsidR="00383A78" w:rsidRPr="004E382B" w:rsidRDefault="00383A78" w:rsidP="00383A78">
      <w:pPr>
        <w:pStyle w:val="ListParagraph"/>
        <w:numPr>
          <w:ilvl w:val="1"/>
          <w:numId w:val="6"/>
        </w:numPr>
        <w:spacing w:after="0"/>
        <w:ind w:right="144"/>
        <w:jc w:val="both"/>
        <w:rPr>
          <w:rFonts w:eastAsia="Arial" w:cs="Times New Roman"/>
          <w:sz w:val="22"/>
          <w:szCs w:val="22"/>
        </w:rPr>
      </w:pPr>
      <w:r w:rsidRPr="004E382B">
        <w:rPr>
          <w:rFonts w:eastAsia="Arial" w:cs="Times New Roman"/>
          <w:sz w:val="22"/>
          <w:szCs w:val="22"/>
        </w:rPr>
        <w:t>No less than five gallons of dry sand or other absorbent that is at least as effective as sand in absorbing liquid</w:t>
      </w:r>
    </w:p>
    <w:p w:rsidR="00383A78" w:rsidRPr="004E382B" w:rsidRDefault="00383A78" w:rsidP="00383A78">
      <w:pPr>
        <w:pStyle w:val="ListParagraph"/>
        <w:numPr>
          <w:ilvl w:val="1"/>
          <w:numId w:val="6"/>
        </w:numPr>
        <w:spacing w:after="0"/>
        <w:ind w:right="144"/>
        <w:jc w:val="both"/>
        <w:rPr>
          <w:rFonts w:eastAsia="Arial" w:cs="Times New Roman"/>
          <w:sz w:val="22"/>
          <w:szCs w:val="22"/>
        </w:rPr>
      </w:pPr>
      <w:r w:rsidRPr="004E382B">
        <w:rPr>
          <w:rFonts w:eastAsia="Arial" w:cs="Times New Roman"/>
          <w:sz w:val="22"/>
          <w:szCs w:val="22"/>
        </w:rPr>
        <w:lastRenderedPageBreak/>
        <w:t>A container to carry glass and debris cleaned from the roadway when picking up a wrecked vehicle</w:t>
      </w:r>
    </w:p>
    <w:p w:rsidR="00383A78" w:rsidRPr="004E382B" w:rsidRDefault="00383A78" w:rsidP="00383A78">
      <w:pPr>
        <w:pStyle w:val="ListParagraph"/>
        <w:numPr>
          <w:ilvl w:val="1"/>
          <w:numId w:val="6"/>
        </w:numPr>
        <w:spacing w:after="0"/>
        <w:ind w:right="144"/>
        <w:jc w:val="both"/>
        <w:rPr>
          <w:rFonts w:eastAsia="Arial" w:cs="Times New Roman"/>
          <w:sz w:val="22"/>
          <w:szCs w:val="22"/>
        </w:rPr>
      </w:pPr>
      <w:r w:rsidRPr="004E382B">
        <w:rPr>
          <w:rFonts w:eastAsia="Arial" w:cs="Times New Roman"/>
          <w:sz w:val="22"/>
          <w:szCs w:val="22"/>
        </w:rPr>
        <w:t>A shovel with a flat edge of not less than nine inches and a handle of not less than 36 inches</w:t>
      </w:r>
    </w:p>
    <w:p w:rsidR="00383A78" w:rsidRPr="004E382B" w:rsidRDefault="00383A78" w:rsidP="00383A78">
      <w:pPr>
        <w:pStyle w:val="ListParagraph"/>
        <w:numPr>
          <w:ilvl w:val="1"/>
          <w:numId w:val="6"/>
        </w:numPr>
        <w:spacing w:after="0"/>
        <w:ind w:right="144"/>
        <w:jc w:val="both"/>
        <w:rPr>
          <w:rFonts w:eastAsia="Arial" w:cs="Times New Roman"/>
          <w:sz w:val="22"/>
          <w:szCs w:val="22"/>
        </w:rPr>
      </w:pPr>
      <w:r w:rsidRPr="004E382B">
        <w:rPr>
          <w:rFonts w:eastAsia="Arial" w:cs="Times New Roman"/>
          <w:sz w:val="22"/>
          <w:szCs w:val="22"/>
        </w:rPr>
        <w:t>A wrecking bar of not less than 36 inches in length, with a wedge-shaped head; and</w:t>
      </w:r>
    </w:p>
    <w:p w:rsidR="00383A78" w:rsidRPr="004E382B" w:rsidRDefault="00383A78" w:rsidP="00383A78">
      <w:pPr>
        <w:pStyle w:val="ListParagraph"/>
        <w:numPr>
          <w:ilvl w:val="1"/>
          <w:numId w:val="6"/>
        </w:numPr>
        <w:spacing w:after="0"/>
        <w:ind w:right="144"/>
        <w:jc w:val="both"/>
        <w:rPr>
          <w:rFonts w:eastAsia="Arial" w:cs="Times New Roman"/>
          <w:sz w:val="22"/>
          <w:szCs w:val="22"/>
        </w:rPr>
      </w:pPr>
      <w:r w:rsidRPr="004E382B">
        <w:rPr>
          <w:rFonts w:eastAsia="Arial" w:cs="Times New Roman"/>
          <w:sz w:val="22"/>
          <w:szCs w:val="22"/>
        </w:rPr>
        <w:t>At least one ten pound fire extinguisher or two five pound multiple purpose fire extinguishers, in good working condition</w:t>
      </w:r>
    </w:p>
    <w:p w:rsidR="00383A78" w:rsidRPr="004E382B" w:rsidRDefault="00383A78" w:rsidP="00383A78">
      <w:pPr>
        <w:pStyle w:val="ListParagraph"/>
        <w:rPr>
          <w:rFonts w:eastAsia="Arial" w:cs="Times New Roman"/>
          <w:sz w:val="22"/>
          <w:szCs w:val="22"/>
        </w:rPr>
      </w:pPr>
    </w:p>
    <w:p w:rsidR="00C975A9" w:rsidRPr="004E382B" w:rsidRDefault="00C975A9" w:rsidP="00314911">
      <w:pPr>
        <w:pStyle w:val="ListParagraph"/>
        <w:numPr>
          <w:ilvl w:val="0"/>
          <w:numId w:val="6"/>
        </w:numPr>
        <w:spacing w:after="0" w:line="240" w:lineRule="auto"/>
        <w:ind w:right="144"/>
        <w:jc w:val="both"/>
        <w:rPr>
          <w:rFonts w:eastAsia="Arial" w:cs="Times New Roman"/>
          <w:sz w:val="22"/>
          <w:szCs w:val="22"/>
        </w:rPr>
      </w:pPr>
      <w:r w:rsidRPr="004E382B">
        <w:rPr>
          <w:rFonts w:eastAsia="Arial" w:cs="Times New Roman"/>
          <w:sz w:val="22"/>
          <w:szCs w:val="22"/>
        </w:rPr>
        <w:t>Tow operators must have the appropriate equipment to enter and transmit the tow data to the RIMS database, including a portable computer, tablet, or cell phone with photographic capabilities, communications equipment such as a cellular device capable of transmitting data, and a portable printing device to provide patrons copies of tow documentation.</w:t>
      </w:r>
    </w:p>
    <w:p w:rsidR="00C975A9" w:rsidRPr="004E382B" w:rsidRDefault="00C975A9" w:rsidP="00C975A9">
      <w:pPr>
        <w:pStyle w:val="ListParagraph"/>
        <w:rPr>
          <w:rFonts w:eastAsia="Arial" w:cs="Times New Roman"/>
          <w:sz w:val="22"/>
          <w:szCs w:val="22"/>
        </w:rPr>
      </w:pPr>
    </w:p>
    <w:p w:rsidR="00C975A9" w:rsidRPr="004E382B" w:rsidRDefault="00C975A9" w:rsidP="00314911">
      <w:pPr>
        <w:pStyle w:val="ListParagraph"/>
        <w:numPr>
          <w:ilvl w:val="0"/>
          <w:numId w:val="6"/>
        </w:numPr>
        <w:spacing w:after="0" w:line="240" w:lineRule="auto"/>
        <w:ind w:right="144"/>
        <w:jc w:val="both"/>
        <w:rPr>
          <w:rFonts w:eastAsia="Arial" w:cs="Times New Roman"/>
          <w:sz w:val="22"/>
          <w:szCs w:val="22"/>
        </w:rPr>
      </w:pPr>
      <w:r w:rsidRPr="004E382B">
        <w:rPr>
          <w:rFonts w:eastAsia="Arial" w:cs="Times New Roman"/>
          <w:sz w:val="22"/>
          <w:szCs w:val="22"/>
        </w:rPr>
        <w:t xml:space="preserve">Tow operators must install and maintain an automatic vehicle locator device on each wrecker.  Operators shall pay any monthly fees associated with such system.  </w:t>
      </w:r>
      <w:r w:rsidR="00DD70C3" w:rsidRPr="004E382B">
        <w:rPr>
          <w:rFonts w:eastAsia="Arial" w:cs="Times New Roman"/>
          <w:sz w:val="22"/>
          <w:szCs w:val="22"/>
        </w:rPr>
        <w:t>The System’s data must be accessible to HCSO during Program operations.</w:t>
      </w:r>
    </w:p>
    <w:p w:rsidR="00220CB7" w:rsidRPr="004E382B" w:rsidRDefault="00220CB7" w:rsidP="00220CB7">
      <w:pPr>
        <w:spacing w:before="9" w:after="0" w:line="190" w:lineRule="exact"/>
        <w:rPr>
          <w:rFonts w:cs="Times New Roman"/>
          <w:sz w:val="22"/>
          <w:szCs w:val="22"/>
        </w:rPr>
      </w:pPr>
    </w:p>
    <w:p w:rsidR="00220CB7" w:rsidRPr="004E382B" w:rsidRDefault="000117D0" w:rsidP="00314911">
      <w:pPr>
        <w:pStyle w:val="ListParagraph"/>
        <w:numPr>
          <w:ilvl w:val="0"/>
          <w:numId w:val="6"/>
        </w:numPr>
        <w:spacing w:after="0" w:line="240" w:lineRule="auto"/>
        <w:ind w:right="146"/>
        <w:jc w:val="both"/>
        <w:rPr>
          <w:rFonts w:eastAsia="Arial" w:cs="Times New Roman"/>
          <w:sz w:val="22"/>
          <w:szCs w:val="22"/>
        </w:rPr>
      </w:pPr>
      <w:r w:rsidRPr="004E382B">
        <w:rPr>
          <w:rFonts w:eastAsia="Arial" w:cs="Times New Roman"/>
          <w:spacing w:val="-1"/>
          <w:sz w:val="22"/>
          <w:szCs w:val="22"/>
        </w:rPr>
        <w:t>A</w:t>
      </w:r>
      <w:r w:rsidR="00220CB7" w:rsidRPr="004E382B">
        <w:rPr>
          <w:rFonts w:eastAsia="Arial" w:cs="Times New Roman"/>
          <w:spacing w:val="1"/>
          <w:sz w:val="22"/>
          <w:szCs w:val="22"/>
        </w:rPr>
        <w:t xml:space="preserve"> </w:t>
      </w:r>
      <w:r w:rsidR="00220CB7" w:rsidRPr="004E382B">
        <w:rPr>
          <w:rFonts w:eastAsia="Arial" w:cs="Times New Roman"/>
          <w:sz w:val="22"/>
          <w:szCs w:val="22"/>
        </w:rPr>
        <w:t>ch</w:t>
      </w:r>
      <w:r w:rsidR="00220CB7" w:rsidRPr="004E382B">
        <w:rPr>
          <w:rFonts w:eastAsia="Arial" w:cs="Times New Roman"/>
          <w:spacing w:val="-1"/>
          <w:sz w:val="22"/>
          <w:szCs w:val="22"/>
        </w:rPr>
        <w:t>i</w:t>
      </w:r>
      <w:r w:rsidR="00220CB7" w:rsidRPr="004E382B">
        <w:rPr>
          <w:rFonts w:eastAsia="Arial" w:cs="Times New Roman"/>
          <w:sz w:val="22"/>
          <w:szCs w:val="22"/>
        </w:rPr>
        <w:t>ef</w:t>
      </w:r>
      <w:r w:rsidR="00220CB7" w:rsidRPr="004E382B">
        <w:rPr>
          <w:rFonts w:eastAsia="Arial" w:cs="Times New Roman"/>
          <w:spacing w:val="1"/>
          <w:sz w:val="22"/>
          <w:szCs w:val="22"/>
        </w:rPr>
        <w:t xml:space="preserve"> </w:t>
      </w:r>
      <w:r w:rsidR="00220CB7" w:rsidRPr="004E382B">
        <w:rPr>
          <w:rFonts w:eastAsia="Arial" w:cs="Times New Roman"/>
          <w:sz w:val="22"/>
          <w:szCs w:val="22"/>
        </w:rPr>
        <w:t>of</w:t>
      </w:r>
      <w:r w:rsidR="00220CB7" w:rsidRPr="004E382B">
        <w:rPr>
          <w:rFonts w:eastAsia="Arial" w:cs="Times New Roman"/>
          <w:spacing w:val="1"/>
          <w:sz w:val="22"/>
          <w:szCs w:val="22"/>
        </w:rPr>
        <w:t xml:space="preserve"> </w:t>
      </w:r>
      <w:r w:rsidR="00220CB7" w:rsidRPr="004E382B">
        <w:rPr>
          <w:rFonts w:eastAsia="Arial" w:cs="Times New Roman"/>
          <w:sz w:val="22"/>
          <w:szCs w:val="22"/>
        </w:rPr>
        <w:t>p</w:t>
      </w:r>
      <w:r w:rsidR="00220CB7" w:rsidRPr="004E382B">
        <w:rPr>
          <w:rFonts w:eastAsia="Arial" w:cs="Times New Roman"/>
          <w:spacing w:val="-1"/>
          <w:sz w:val="22"/>
          <w:szCs w:val="22"/>
        </w:rPr>
        <w:t>o</w:t>
      </w:r>
      <w:r w:rsidR="00220CB7" w:rsidRPr="004E382B">
        <w:rPr>
          <w:rFonts w:eastAsia="Arial" w:cs="Times New Roman"/>
          <w:sz w:val="22"/>
          <w:szCs w:val="22"/>
        </w:rPr>
        <w:t>lice</w:t>
      </w:r>
      <w:r w:rsidRPr="004E382B">
        <w:rPr>
          <w:rFonts w:eastAsia="Arial" w:cs="Times New Roman"/>
          <w:sz w:val="22"/>
          <w:szCs w:val="22"/>
        </w:rPr>
        <w:t>, county Sheriff</w:t>
      </w:r>
      <w:r w:rsidR="00220CB7" w:rsidRPr="004E382B">
        <w:rPr>
          <w:rFonts w:eastAsia="Arial" w:cs="Times New Roman"/>
          <w:spacing w:val="1"/>
          <w:sz w:val="22"/>
          <w:szCs w:val="22"/>
        </w:rPr>
        <w:t xml:space="preserve"> </w:t>
      </w:r>
      <w:r w:rsidR="00220CB7" w:rsidRPr="004E382B">
        <w:rPr>
          <w:rFonts w:eastAsia="Arial" w:cs="Times New Roman"/>
          <w:spacing w:val="-1"/>
          <w:sz w:val="22"/>
          <w:szCs w:val="22"/>
        </w:rPr>
        <w:t>o</w:t>
      </w:r>
      <w:r w:rsidR="00220CB7" w:rsidRPr="004E382B">
        <w:rPr>
          <w:rFonts w:eastAsia="Arial" w:cs="Times New Roman"/>
          <w:sz w:val="22"/>
          <w:szCs w:val="22"/>
        </w:rPr>
        <w:t>r</w:t>
      </w:r>
      <w:r w:rsidR="00220CB7" w:rsidRPr="004E382B">
        <w:rPr>
          <w:rFonts w:eastAsia="Arial" w:cs="Times New Roman"/>
          <w:spacing w:val="2"/>
          <w:sz w:val="22"/>
          <w:szCs w:val="22"/>
        </w:rPr>
        <w:t xml:space="preserve"> </w:t>
      </w:r>
      <w:r w:rsidRPr="004E382B">
        <w:rPr>
          <w:rFonts w:eastAsia="Arial" w:cs="Times New Roman"/>
          <w:sz w:val="22"/>
          <w:szCs w:val="22"/>
        </w:rPr>
        <w:t>its</w:t>
      </w:r>
      <w:r w:rsidR="00220CB7" w:rsidRPr="004E382B">
        <w:rPr>
          <w:rFonts w:eastAsia="Arial" w:cs="Times New Roman"/>
          <w:sz w:val="22"/>
          <w:szCs w:val="22"/>
        </w:rPr>
        <w:t xml:space="preserve"> </w:t>
      </w:r>
      <w:r w:rsidR="00220CB7" w:rsidRPr="004E382B">
        <w:rPr>
          <w:rFonts w:eastAsia="Arial" w:cs="Times New Roman"/>
          <w:spacing w:val="-1"/>
          <w:sz w:val="22"/>
          <w:szCs w:val="22"/>
        </w:rPr>
        <w:t>d</w:t>
      </w:r>
      <w:r w:rsidR="00220CB7" w:rsidRPr="004E382B">
        <w:rPr>
          <w:rFonts w:eastAsia="Arial" w:cs="Times New Roman"/>
          <w:sz w:val="22"/>
          <w:szCs w:val="22"/>
        </w:rPr>
        <w:t>esi</w:t>
      </w:r>
      <w:r w:rsidR="00220CB7" w:rsidRPr="004E382B">
        <w:rPr>
          <w:rFonts w:eastAsia="Arial" w:cs="Times New Roman"/>
          <w:spacing w:val="-1"/>
          <w:sz w:val="22"/>
          <w:szCs w:val="22"/>
        </w:rPr>
        <w:t>g</w:t>
      </w:r>
      <w:r w:rsidR="00220CB7" w:rsidRPr="004E382B">
        <w:rPr>
          <w:rFonts w:eastAsia="Arial" w:cs="Times New Roman"/>
          <w:sz w:val="22"/>
          <w:szCs w:val="22"/>
        </w:rPr>
        <w:t>nee</w:t>
      </w:r>
      <w:r w:rsidR="00220CB7" w:rsidRPr="004E382B">
        <w:rPr>
          <w:rFonts w:eastAsia="Arial" w:cs="Times New Roman"/>
          <w:spacing w:val="2"/>
          <w:sz w:val="22"/>
          <w:szCs w:val="22"/>
        </w:rPr>
        <w:t xml:space="preserve"> </w:t>
      </w:r>
      <w:r w:rsidR="00220CB7" w:rsidRPr="004E382B">
        <w:rPr>
          <w:rFonts w:eastAsia="Arial" w:cs="Times New Roman"/>
          <w:spacing w:val="-1"/>
          <w:sz w:val="22"/>
          <w:szCs w:val="22"/>
        </w:rPr>
        <w:t>i</w:t>
      </w:r>
      <w:r w:rsidR="00220CB7" w:rsidRPr="004E382B">
        <w:rPr>
          <w:rFonts w:eastAsia="Arial" w:cs="Times New Roman"/>
          <w:sz w:val="22"/>
          <w:szCs w:val="22"/>
        </w:rPr>
        <w:t xml:space="preserve">s </w:t>
      </w:r>
      <w:r w:rsidR="00220CB7" w:rsidRPr="004E382B">
        <w:rPr>
          <w:rFonts w:eastAsia="Arial" w:cs="Times New Roman"/>
          <w:spacing w:val="-1"/>
          <w:sz w:val="22"/>
          <w:szCs w:val="22"/>
        </w:rPr>
        <w:t>a</w:t>
      </w:r>
      <w:r w:rsidR="00220CB7" w:rsidRPr="004E382B">
        <w:rPr>
          <w:rFonts w:eastAsia="Arial" w:cs="Times New Roman"/>
          <w:sz w:val="22"/>
          <w:szCs w:val="22"/>
        </w:rPr>
        <w:t>uthor</w:t>
      </w:r>
      <w:r w:rsidR="00220CB7" w:rsidRPr="004E382B">
        <w:rPr>
          <w:rFonts w:eastAsia="Arial" w:cs="Times New Roman"/>
          <w:spacing w:val="-1"/>
          <w:sz w:val="22"/>
          <w:szCs w:val="22"/>
        </w:rPr>
        <w:t>i</w:t>
      </w:r>
      <w:r w:rsidR="00220CB7" w:rsidRPr="004E382B">
        <w:rPr>
          <w:rFonts w:eastAsia="Arial" w:cs="Times New Roman"/>
          <w:spacing w:val="1"/>
          <w:sz w:val="22"/>
          <w:szCs w:val="22"/>
        </w:rPr>
        <w:t>z</w:t>
      </w:r>
      <w:r w:rsidR="00220CB7" w:rsidRPr="004E382B">
        <w:rPr>
          <w:rFonts w:eastAsia="Arial" w:cs="Times New Roman"/>
          <w:sz w:val="22"/>
          <w:szCs w:val="22"/>
        </w:rPr>
        <w:t>ed, u</w:t>
      </w:r>
      <w:r w:rsidR="00220CB7" w:rsidRPr="004E382B">
        <w:rPr>
          <w:rFonts w:eastAsia="Arial" w:cs="Times New Roman"/>
          <w:spacing w:val="-1"/>
          <w:sz w:val="22"/>
          <w:szCs w:val="22"/>
        </w:rPr>
        <w:t>p</w:t>
      </w:r>
      <w:r w:rsidR="00220CB7" w:rsidRPr="004E382B">
        <w:rPr>
          <w:rFonts w:eastAsia="Arial" w:cs="Times New Roman"/>
          <w:sz w:val="22"/>
          <w:szCs w:val="22"/>
        </w:rPr>
        <w:t>on</w:t>
      </w:r>
      <w:r w:rsidR="00220CB7" w:rsidRPr="004E382B">
        <w:rPr>
          <w:rFonts w:eastAsia="Arial" w:cs="Times New Roman"/>
          <w:spacing w:val="1"/>
          <w:sz w:val="22"/>
          <w:szCs w:val="22"/>
        </w:rPr>
        <w:t xml:space="preserve"> </w:t>
      </w:r>
      <w:r w:rsidR="00220CB7" w:rsidRPr="004E382B">
        <w:rPr>
          <w:rFonts w:eastAsia="Arial" w:cs="Times New Roman"/>
          <w:sz w:val="22"/>
          <w:szCs w:val="22"/>
        </w:rPr>
        <w:t>a determ</w:t>
      </w:r>
      <w:r w:rsidR="00220CB7" w:rsidRPr="004E382B">
        <w:rPr>
          <w:rFonts w:eastAsia="Arial" w:cs="Times New Roman"/>
          <w:spacing w:val="-1"/>
          <w:sz w:val="22"/>
          <w:szCs w:val="22"/>
        </w:rPr>
        <w:t>i</w:t>
      </w:r>
      <w:r w:rsidR="00220CB7" w:rsidRPr="004E382B">
        <w:rPr>
          <w:rFonts w:eastAsia="Arial" w:cs="Times New Roman"/>
          <w:sz w:val="22"/>
          <w:szCs w:val="22"/>
        </w:rPr>
        <w:t>nation</w:t>
      </w:r>
      <w:r w:rsidR="00220CB7" w:rsidRPr="004E382B">
        <w:rPr>
          <w:rFonts w:eastAsia="Arial" w:cs="Times New Roman"/>
          <w:spacing w:val="1"/>
          <w:sz w:val="22"/>
          <w:szCs w:val="22"/>
        </w:rPr>
        <w:t xml:space="preserve"> </w:t>
      </w:r>
      <w:r w:rsidR="00220CB7" w:rsidRPr="004E382B">
        <w:rPr>
          <w:rFonts w:eastAsia="Arial" w:cs="Times New Roman"/>
          <w:sz w:val="22"/>
          <w:szCs w:val="22"/>
        </w:rPr>
        <w:t>of a</w:t>
      </w:r>
      <w:r w:rsidR="00220CB7" w:rsidRPr="004E382B">
        <w:rPr>
          <w:rFonts w:eastAsia="Arial" w:cs="Times New Roman"/>
          <w:spacing w:val="1"/>
          <w:sz w:val="22"/>
          <w:szCs w:val="22"/>
        </w:rPr>
        <w:t xml:space="preserve"> </w:t>
      </w:r>
      <w:r w:rsidR="00220CB7" w:rsidRPr="004E382B">
        <w:rPr>
          <w:rFonts w:eastAsia="Arial" w:cs="Times New Roman"/>
          <w:spacing w:val="-1"/>
          <w:sz w:val="22"/>
          <w:szCs w:val="22"/>
        </w:rPr>
        <w:t>p</w:t>
      </w:r>
      <w:r w:rsidR="00220CB7" w:rsidRPr="004E382B">
        <w:rPr>
          <w:rFonts w:eastAsia="Arial" w:cs="Times New Roman"/>
          <w:sz w:val="22"/>
          <w:szCs w:val="22"/>
        </w:rPr>
        <w:t>ublic emerge</w:t>
      </w:r>
      <w:r w:rsidR="00220CB7" w:rsidRPr="004E382B">
        <w:rPr>
          <w:rFonts w:eastAsia="Arial" w:cs="Times New Roman"/>
          <w:spacing w:val="-1"/>
          <w:sz w:val="22"/>
          <w:szCs w:val="22"/>
        </w:rPr>
        <w:t>n</w:t>
      </w:r>
      <w:r w:rsidR="00220CB7" w:rsidRPr="004E382B">
        <w:rPr>
          <w:rFonts w:eastAsia="Arial" w:cs="Times New Roman"/>
          <w:sz w:val="22"/>
          <w:szCs w:val="22"/>
        </w:rPr>
        <w:t>cy</w:t>
      </w:r>
      <w:r w:rsidR="00220CB7" w:rsidRPr="004E382B">
        <w:rPr>
          <w:rFonts w:eastAsia="Arial" w:cs="Times New Roman"/>
          <w:spacing w:val="1"/>
          <w:sz w:val="22"/>
          <w:szCs w:val="22"/>
        </w:rPr>
        <w:t xml:space="preserve"> </w:t>
      </w:r>
      <w:r w:rsidR="00220CB7" w:rsidRPr="004E382B">
        <w:rPr>
          <w:rFonts w:eastAsia="Arial" w:cs="Times New Roman"/>
          <w:spacing w:val="-1"/>
          <w:sz w:val="22"/>
          <w:szCs w:val="22"/>
        </w:rPr>
        <w:t>o</w:t>
      </w:r>
      <w:r w:rsidR="00220CB7" w:rsidRPr="004E382B">
        <w:rPr>
          <w:rFonts w:eastAsia="Arial" w:cs="Times New Roman"/>
          <w:sz w:val="22"/>
          <w:szCs w:val="22"/>
        </w:rPr>
        <w:t>r</w:t>
      </w:r>
      <w:r w:rsidR="00220CB7" w:rsidRPr="004E382B">
        <w:rPr>
          <w:rFonts w:eastAsia="Arial" w:cs="Times New Roman"/>
          <w:spacing w:val="1"/>
          <w:sz w:val="22"/>
          <w:szCs w:val="22"/>
        </w:rPr>
        <w:t xml:space="preserve"> </w:t>
      </w:r>
      <w:r w:rsidR="00220CB7" w:rsidRPr="004E382B">
        <w:rPr>
          <w:rFonts w:eastAsia="Arial" w:cs="Times New Roman"/>
          <w:sz w:val="22"/>
          <w:szCs w:val="22"/>
        </w:rPr>
        <w:t>wh</w:t>
      </w:r>
      <w:r w:rsidR="00220CB7" w:rsidRPr="004E382B">
        <w:rPr>
          <w:rFonts w:eastAsia="Arial" w:cs="Times New Roman"/>
          <w:spacing w:val="-1"/>
          <w:sz w:val="22"/>
          <w:szCs w:val="22"/>
        </w:rPr>
        <w:t>e</w:t>
      </w:r>
      <w:r w:rsidR="00220CB7" w:rsidRPr="004E382B">
        <w:rPr>
          <w:rFonts w:eastAsia="Arial" w:cs="Times New Roman"/>
          <w:sz w:val="22"/>
          <w:szCs w:val="22"/>
        </w:rPr>
        <w:t>n</w:t>
      </w:r>
      <w:r w:rsidR="00220CB7" w:rsidRPr="004E382B">
        <w:rPr>
          <w:rFonts w:eastAsia="Arial" w:cs="Times New Roman"/>
          <w:spacing w:val="1"/>
          <w:sz w:val="22"/>
          <w:szCs w:val="22"/>
        </w:rPr>
        <w:t xml:space="preserve"> </w:t>
      </w:r>
      <w:r w:rsidR="00220CB7" w:rsidRPr="004E382B">
        <w:rPr>
          <w:rFonts w:eastAsia="Arial" w:cs="Times New Roman"/>
          <w:sz w:val="22"/>
          <w:szCs w:val="22"/>
        </w:rPr>
        <w:t>r</w:t>
      </w:r>
      <w:r w:rsidR="00220CB7" w:rsidRPr="004E382B">
        <w:rPr>
          <w:rFonts w:eastAsia="Arial" w:cs="Times New Roman"/>
          <w:spacing w:val="-1"/>
          <w:sz w:val="22"/>
          <w:szCs w:val="22"/>
        </w:rPr>
        <w:t>e</w:t>
      </w:r>
      <w:r w:rsidR="00220CB7" w:rsidRPr="004E382B">
        <w:rPr>
          <w:rFonts w:eastAsia="Arial" w:cs="Times New Roman"/>
          <w:sz w:val="22"/>
          <w:szCs w:val="22"/>
        </w:rPr>
        <w:t>quired</w:t>
      </w:r>
      <w:r w:rsidR="00220CB7" w:rsidRPr="004E382B">
        <w:rPr>
          <w:rFonts w:eastAsia="Arial" w:cs="Times New Roman"/>
          <w:spacing w:val="1"/>
          <w:sz w:val="22"/>
          <w:szCs w:val="22"/>
        </w:rPr>
        <w:t xml:space="preserve"> </w:t>
      </w:r>
      <w:r w:rsidR="00220CB7" w:rsidRPr="004E382B">
        <w:rPr>
          <w:rFonts w:eastAsia="Arial" w:cs="Times New Roman"/>
          <w:sz w:val="22"/>
          <w:szCs w:val="22"/>
        </w:rPr>
        <w:t>in</w:t>
      </w:r>
      <w:r w:rsidR="00220CB7" w:rsidRPr="004E382B">
        <w:rPr>
          <w:rFonts w:eastAsia="Arial" w:cs="Times New Roman"/>
          <w:spacing w:val="1"/>
          <w:sz w:val="22"/>
          <w:szCs w:val="22"/>
        </w:rPr>
        <w:t xml:space="preserve"> </w:t>
      </w:r>
      <w:r w:rsidR="00220CB7" w:rsidRPr="004E382B">
        <w:rPr>
          <w:rFonts w:eastAsia="Arial" w:cs="Times New Roman"/>
          <w:sz w:val="22"/>
          <w:szCs w:val="22"/>
        </w:rPr>
        <w:t>the</w:t>
      </w:r>
      <w:r w:rsidR="00220CB7" w:rsidRPr="004E382B">
        <w:rPr>
          <w:rFonts w:eastAsia="Arial" w:cs="Times New Roman"/>
          <w:spacing w:val="1"/>
          <w:sz w:val="22"/>
          <w:szCs w:val="22"/>
        </w:rPr>
        <w:t xml:space="preserve"> </w:t>
      </w:r>
      <w:r w:rsidR="00220CB7" w:rsidRPr="004E382B">
        <w:rPr>
          <w:rFonts w:eastAsia="Arial" w:cs="Times New Roman"/>
          <w:sz w:val="22"/>
          <w:szCs w:val="22"/>
        </w:rPr>
        <w:t>int</w:t>
      </w:r>
      <w:r w:rsidR="00220CB7" w:rsidRPr="004E382B">
        <w:rPr>
          <w:rFonts w:eastAsia="Arial" w:cs="Times New Roman"/>
          <w:spacing w:val="-1"/>
          <w:sz w:val="22"/>
          <w:szCs w:val="22"/>
        </w:rPr>
        <w:t>e</w:t>
      </w:r>
      <w:r w:rsidR="00220CB7" w:rsidRPr="004E382B">
        <w:rPr>
          <w:rFonts w:eastAsia="Arial" w:cs="Times New Roman"/>
          <w:sz w:val="22"/>
          <w:szCs w:val="22"/>
        </w:rPr>
        <w:t>rest</w:t>
      </w:r>
      <w:r w:rsidR="00220CB7" w:rsidRPr="004E382B">
        <w:rPr>
          <w:rFonts w:eastAsia="Arial" w:cs="Times New Roman"/>
          <w:spacing w:val="1"/>
          <w:sz w:val="22"/>
          <w:szCs w:val="22"/>
        </w:rPr>
        <w:t xml:space="preserve"> </w:t>
      </w:r>
      <w:r w:rsidR="00220CB7" w:rsidRPr="004E382B">
        <w:rPr>
          <w:rFonts w:eastAsia="Arial" w:cs="Times New Roman"/>
          <w:sz w:val="22"/>
          <w:szCs w:val="22"/>
        </w:rPr>
        <w:t>of</w:t>
      </w:r>
      <w:r w:rsidR="00220CB7" w:rsidRPr="004E382B">
        <w:rPr>
          <w:rFonts w:eastAsia="Arial" w:cs="Times New Roman"/>
          <w:spacing w:val="1"/>
          <w:sz w:val="22"/>
          <w:szCs w:val="22"/>
        </w:rPr>
        <w:t xml:space="preserve"> </w:t>
      </w:r>
      <w:r w:rsidR="00220CB7" w:rsidRPr="004E382B">
        <w:rPr>
          <w:rFonts w:eastAsia="Arial" w:cs="Times New Roman"/>
          <w:sz w:val="22"/>
          <w:szCs w:val="22"/>
        </w:rPr>
        <w:t>publ</w:t>
      </w:r>
      <w:r w:rsidR="00220CB7" w:rsidRPr="004E382B">
        <w:rPr>
          <w:rFonts w:eastAsia="Arial" w:cs="Times New Roman"/>
          <w:spacing w:val="-1"/>
          <w:sz w:val="22"/>
          <w:szCs w:val="22"/>
        </w:rPr>
        <w:t>i</w:t>
      </w:r>
      <w:r w:rsidR="00220CB7" w:rsidRPr="004E382B">
        <w:rPr>
          <w:rFonts w:eastAsia="Arial" w:cs="Times New Roman"/>
          <w:sz w:val="22"/>
          <w:szCs w:val="22"/>
        </w:rPr>
        <w:t>c safety,</w:t>
      </w:r>
      <w:r w:rsidR="00220CB7" w:rsidRPr="004E382B">
        <w:rPr>
          <w:rFonts w:eastAsia="Arial" w:cs="Times New Roman"/>
          <w:spacing w:val="1"/>
          <w:sz w:val="22"/>
          <w:szCs w:val="22"/>
        </w:rPr>
        <w:t xml:space="preserve"> </w:t>
      </w:r>
      <w:r w:rsidR="00220CB7" w:rsidRPr="004E382B">
        <w:rPr>
          <w:rFonts w:eastAsia="Arial" w:cs="Times New Roman"/>
          <w:sz w:val="22"/>
          <w:szCs w:val="22"/>
        </w:rPr>
        <w:t>to</w:t>
      </w:r>
      <w:r w:rsidR="00220CB7" w:rsidRPr="004E382B">
        <w:rPr>
          <w:rFonts w:eastAsia="Arial" w:cs="Times New Roman"/>
          <w:spacing w:val="1"/>
          <w:sz w:val="22"/>
          <w:szCs w:val="22"/>
        </w:rPr>
        <w:t xml:space="preserve"> </w:t>
      </w:r>
      <w:r w:rsidR="00220CB7" w:rsidRPr="004E382B">
        <w:rPr>
          <w:rFonts w:eastAsia="Arial" w:cs="Times New Roman"/>
          <w:sz w:val="22"/>
          <w:szCs w:val="22"/>
        </w:rPr>
        <w:t>dir</w:t>
      </w:r>
      <w:r w:rsidR="00220CB7" w:rsidRPr="004E382B">
        <w:rPr>
          <w:rFonts w:eastAsia="Arial" w:cs="Times New Roman"/>
          <w:spacing w:val="-1"/>
          <w:sz w:val="22"/>
          <w:szCs w:val="22"/>
        </w:rPr>
        <w:t>e</w:t>
      </w:r>
      <w:r w:rsidR="00220CB7" w:rsidRPr="004E382B">
        <w:rPr>
          <w:rFonts w:eastAsia="Arial" w:cs="Times New Roman"/>
          <w:sz w:val="22"/>
          <w:szCs w:val="22"/>
        </w:rPr>
        <w:t xml:space="preserve">ct </w:t>
      </w:r>
      <w:r w:rsidRPr="004E382B">
        <w:rPr>
          <w:rFonts w:eastAsia="Arial" w:cs="Times New Roman"/>
          <w:sz w:val="22"/>
          <w:szCs w:val="22"/>
        </w:rPr>
        <w:t>a</w:t>
      </w:r>
      <w:r w:rsidR="00220CB7" w:rsidRPr="004E382B">
        <w:rPr>
          <w:rFonts w:eastAsia="Arial" w:cs="Times New Roman"/>
          <w:spacing w:val="1"/>
          <w:sz w:val="22"/>
          <w:szCs w:val="22"/>
        </w:rPr>
        <w:t xml:space="preserve"> </w:t>
      </w:r>
      <w:r w:rsidR="00220CB7" w:rsidRPr="004E382B">
        <w:rPr>
          <w:rFonts w:eastAsia="Arial" w:cs="Times New Roman"/>
          <w:sz w:val="22"/>
          <w:szCs w:val="22"/>
        </w:rPr>
        <w:t>tow</w:t>
      </w:r>
      <w:r w:rsidR="00220CB7" w:rsidRPr="004E382B">
        <w:rPr>
          <w:rFonts w:eastAsia="Arial" w:cs="Times New Roman"/>
          <w:spacing w:val="1"/>
          <w:sz w:val="22"/>
          <w:szCs w:val="22"/>
        </w:rPr>
        <w:t xml:space="preserve"> </w:t>
      </w:r>
      <w:r w:rsidR="00220CB7" w:rsidRPr="004E382B">
        <w:rPr>
          <w:rFonts w:eastAsia="Arial" w:cs="Times New Roman"/>
          <w:sz w:val="22"/>
          <w:szCs w:val="22"/>
        </w:rPr>
        <w:t>o</w:t>
      </w:r>
      <w:r w:rsidR="00220CB7" w:rsidRPr="004E382B">
        <w:rPr>
          <w:rFonts w:eastAsia="Arial" w:cs="Times New Roman"/>
          <w:spacing w:val="-1"/>
          <w:sz w:val="22"/>
          <w:szCs w:val="22"/>
        </w:rPr>
        <w:t>p</w:t>
      </w:r>
      <w:r w:rsidR="00220CB7" w:rsidRPr="004E382B">
        <w:rPr>
          <w:rFonts w:eastAsia="Arial" w:cs="Times New Roman"/>
          <w:sz w:val="22"/>
          <w:szCs w:val="22"/>
        </w:rPr>
        <w:t>erat</w:t>
      </w:r>
      <w:r w:rsidR="00220CB7" w:rsidRPr="004E382B">
        <w:rPr>
          <w:rFonts w:eastAsia="Arial" w:cs="Times New Roman"/>
          <w:spacing w:val="-1"/>
          <w:sz w:val="22"/>
          <w:szCs w:val="22"/>
        </w:rPr>
        <w:t>o</w:t>
      </w:r>
      <w:r w:rsidR="00220CB7" w:rsidRPr="004E382B">
        <w:rPr>
          <w:rFonts w:eastAsia="Arial" w:cs="Times New Roman"/>
          <w:sz w:val="22"/>
          <w:szCs w:val="22"/>
        </w:rPr>
        <w:t>r</w:t>
      </w:r>
      <w:r w:rsidR="00220CB7" w:rsidRPr="004E382B">
        <w:rPr>
          <w:rFonts w:eastAsia="Arial" w:cs="Times New Roman"/>
          <w:spacing w:val="1"/>
          <w:sz w:val="22"/>
          <w:szCs w:val="22"/>
        </w:rPr>
        <w:t xml:space="preserve"> </w:t>
      </w:r>
      <w:r w:rsidR="00220CB7" w:rsidRPr="004E382B">
        <w:rPr>
          <w:rFonts w:eastAsia="Arial" w:cs="Times New Roman"/>
          <w:sz w:val="22"/>
          <w:szCs w:val="22"/>
        </w:rPr>
        <w:t>to</w:t>
      </w:r>
      <w:r w:rsidR="00220CB7" w:rsidRPr="004E382B">
        <w:rPr>
          <w:rFonts w:eastAsia="Arial" w:cs="Times New Roman"/>
          <w:spacing w:val="1"/>
          <w:sz w:val="22"/>
          <w:szCs w:val="22"/>
        </w:rPr>
        <w:t xml:space="preserve"> </w:t>
      </w:r>
      <w:r w:rsidR="00220CB7" w:rsidRPr="004E382B">
        <w:rPr>
          <w:rFonts w:eastAsia="Arial" w:cs="Times New Roman"/>
          <w:sz w:val="22"/>
          <w:szCs w:val="22"/>
        </w:rPr>
        <w:t>dir</w:t>
      </w:r>
      <w:r w:rsidR="00220CB7" w:rsidRPr="004E382B">
        <w:rPr>
          <w:rFonts w:eastAsia="Arial" w:cs="Times New Roman"/>
          <w:spacing w:val="-1"/>
          <w:sz w:val="22"/>
          <w:szCs w:val="22"/>
        </w:rPr>
        <w:t>e</w:t>
      </w:r>
      <w:r w:rsidR="00220CB7" w:rsidRPr="004E382B">
        <w:rPr>
          <w:rFonts w:eastAsia="Arial" w:cs="Times New Roman"/>
          <w:sz w:val="22"/>
          <w:szCs w:val="22"/>
        </w:rPr>
        <w:t>ct</w:t>
      </w:r>
      <w:r w:rsidR="00220CB7" w:rsidRPr="004E382B">
        <w:rPr>
          <w:rFonts w:eastAsia="Arial" w:cs="Times New Roman"/>
          <w:spacing w:val="1"/>
          <w:sz w:val="22"/>
          <w:szCs w:val="22"/>
        </w:rPr>
        <w:t xml:space="preserve"> </w:t>
      </w:r>
      <w:r w:rsidR="00220CB7" w:rsidRPr="004E382B">
        <w:rPr>
          <w:rFonts w:eastAsia="Arial" w:cs="Times New Roman"/>
          <w:sz w:val="22"/>
          <w:szCs w:val="22"/>
        </w:rPr>
        <w:t xml:space="preserve">its patrol </w:t>
      </w:r>
      <w:r w:rsidR="00220CB7" w:rsidRPr="004E382B">
        <w:rPr>
          <w:rFonts w:eastAsia="Arial" w:cs="Times New Roman"/>
          <w:spacing w:val="-1"/>
          <w:sz w:val="22"/>
          <w:szCs w:val="22"/>
        </w:rPr>
        <w:t>a</w:t>
      </w:r>
      <w:r w:rsidR="00220CB7" w:rsidRPr="004E382B">
        <w:rPr>
          <w:rFonts w:eastAsia="Arial" w:cs="Times New Roman"/>
          <w:spacing w:val="1"/>
          <w:sz w:val="22"/>
          <w:szCs w:val="22"/>
        </w:rPr>
        <w:t>c</w:t>
      </w:r>
      <w:r w:rsidR="00220CB7" w:rsidRPr="004E382B">
        <w:rPr>
          <w:rFonts w:eastAsia="Arial" w:cs="Times New Roman"/>
          <w:sz w:val="22"/>
          <w:szCs w:val="22"/>
        </w:rPr>
        <w:t>tivities to sp</w:t>
      </w:r>
      <w:r w:rsidR="00220CB7" w:rsidRPr="004E382B">
        <w:rPr>
          <w:rFonts w:eastAsia="Arial" w:cs="Times New Roman"/>
          <w:spacing w:val="-1"/>
          <w:sz w:val="22"/>
          <w:szCs w:val="22"/>
        </w:rPr>
        <w:t>e</w:t>
      </w:r>
      <w:r w:rsidR="00220CB7" w:rsidRPr="004E382B">
        <w:rPr>
          <w:rFonts w:eastAsia="Arial" w:cs="Times New Roman"/>
          <w:spacing w:val="1"/>
          <w:sz w:val="22"/>
          <w:szCs w:val="22"/>
        </w:rPr>
        <w:t>c</w:t>
      </w:r>
      <w:r w:rsidR="00220CB7" w:rsidRPr="004E382B">
        <w:rPr>
          <w:rFonts w:eastAsia="Arial" w:cs="Times New Roman"/>
          <w:sz w:val="22"/>
          <w:szCs w:val="22"/>
        </w:rPr>
        <w:t>ific t</w:t>
      </w:r>
      <w:r w:rsidR="00220CB7" w:rsidRPr="004E382B">
        <w:rPr>
          <w:rFonts w:eastAsia="Arial" w:cs="Times New Roman"/>
          <w:spacing w:val="-1"/>
          <w:sz w:val="22"/>
          <w:szCs w:val="22"/>
        </w:rPr>
        <w:t>i</w:t>
      </w:r>
      <w:r w:rsidR="00220CB7" w:rsidRPr="004E382B">
        <w:rPr>
          <w:rFonts w:eastAsia="Arial" w:cs="Times New Roman"/>
          <w:sz w:val="22"/>
          <w:szCs w:val="22"/>
        </w:rPr>
        <w:t>mes a</w:t>
      </w:r>
      <w:r w:rsidR="00220CB7" w:rsidRPr="004E382B">
        <w:rPr>
          <w:rFonts w:eastAsia="Arial" w:cs="Times New Roman"/>
          <w:spacing w:val="-1"/>
          <w:sz w:val="22"/>
          <w:szCs w:val="22"/>
        </w:rPr>
        <w:t>n</w:t>
      </w:r>
      <w:r w:rsidR="00220CB7" w:rsidRPr="004E382B">
        <w:rPr>
          <w:rFonts w:eastAsia="Arial" w:cs="Times New Roman"/>
          <w:sz w:val="22"/>
          <w:szCs w:val="22"/>
        </w:rPr>
        <w:t xml:space="preserve">d/or </w:t>
      </w:r>
      <w:r w:rsidR="00220CB7" w:rsidRPr="004E382B">
        <w:rPr>
          <w:rFonts w:eastAsia="Arial" w:cs="Times New Roman"/>
          <w:spacing w:val="-1"/>
          <w:sz w:val="22"/>
          <w:szCs w:val="22"/>
        </w:rPr>
        <w:t>p</w:t>
      </w:r>
      <w:r w:rsidR="00220CB7" w:rsidRPr="004E382B">
        <w:rPr>
          <w:rFonts w:eastAsia="Arial" w:cs="Times New Roman"/>
          <w:sz w:val="22"/>
          <w:szCs w:val="22"/>
        </w:rPr>
        <w:t>ortio</w:t>
      </w:r>
      <w:r w:rsidR="00220CB7" w:rsidRPr="004E382B">
        <w:rPr>
          <w:rFonts w:eastAsia="Arial" w:cs="Times New Roman"/>
          <w:spacing w:val="-1"/>
          <w:sz w:val="22"/>
          <w:szCs w:val="22"/>
        </w:rPr>
        <w:t>n</w:t>
      </w:r>
      <w:r w:rsidR="00220CB7" w:rsidRPr="004E382B">
        <w:rPr>
          <w:rFonts w:eastAsia="Arial" w:cs="Times New Roman"/>
          <w:sz w:val="22"/>
          <w:szCs w:val="22"/>
        </w:rPr>
        <w:t>s of the tow op</w:t>
      </w:r>
      <w:r w:rsidR="00220CB7" w:rsidRPr="004E382B">
        <w:rPr>
          <w:rFonts w:eastAsia="Arial" w:cs="Times New Roman"/>
          <w:spacing w:val="-1"/>
          <w:sz w:val="22"/>
          <w:szCs w:val="22"/>
        </w:rPr>
        <w:t>e</w:t>
      </w:r>
      <w:r w:rsidR="00220CB7" w:rsidRPr="004E382B">
        <w:rPr>
          <w:rFonts w:eastAsia="Arial" w:cs="Times New Roman"/>
          <w:sz w:val="22"/>
          <w:szCs w:val="22"/>
        </w:rPr>
        <w:t>rat</w:t>
      </w:r>
      <w:r w:rsidR="00220CB7" w:rsidRPr="004E382B">
        <w:rPr>
          <w:rFonts w:eastAsia="Arial" w:cs="Times New Roman"/>
          <w:spacing w:val="-1"/>
          <w:sz w:val="22"/>
          <w:szCs w:val="22"/>
        </w:rPr>
        <w:t>o</w:t>
      </w:r>
      <w:r w:rsidR="00220CB7" w:rsidRPr="004E382B">
        <w:rPr>
          <w:rFonts w:eastAsia="Arial" w:cs="Times New Roman"/>
          <w:sz w:val="22"/>
          <w:szCs w:val="22"/>
        </w:rPr>
        <w:t>r</w:t>
      </w:r>
      <w:r w:rsidR="00220CB7" w:rsidRPr="004E382B">
        <w:rPr>
          <w:rFonts w:eastAsia="Arial" w:cs="Times New Roman"/>
          <w:spacing w:val="-1"/>
          <w:sz w:val="22"/>
          <w:szCs w:val="22"/>
        </w:rPr>
        <w:t>'</w:t>
      </w:r>
      <w:r w:rsidR="00220CB7" w:rsidRPr="004E382B">
        <w:rPr>
          <w:rFonts w:eastAsia="Arial" w:cs="Times New Roman"/>
          <w:sz w:val="22"/>
          <w:szCs w:val="22"/>
        </w:rPr>
        <w:t>s fre</w:t>
      </w:r>
      <w:r w:rsidR="00220CB7" w:rsidRPr="004E382B">
        <w:rPr>
          <w:rFonts w:eastAsia="Arial" w:cs="Times New Roman"/>
          <w:spacing w:val="-1"/>
          <w:sz w:val="22"/>
          <w:szCs w:val="22"/>
        </w:rPr>
        <w:t>e</w:t>
      </w:r>
      <w:r w:rsidR="00220CB7" w:rsidRPr="004E382B">
        <w:rPr>
          <w:rFonts w:eastAsia="Arial" w:cs="Times New Roman"/>
          <w:sz w:val="22"/>
          <w:szCs w:val="22"/>
        </w:rPr>
        <w:t>way s</w:t>
      </w:r>
      <w:r w:rsidR="00220CB7" w:rsidRPr="004E382B">
        <w:rPr>
          <w:rFonts w:eastAsia="Arial" w:cs="Times New Roman"/>
          <w:spacing w:val="-1"/>
          <w:sz w:val="22"/>
          <w:szCs w:val="22"/>
        </w:rPr>
        <w:t>e</w:t>
      </w:r>
      <w:r w:rsidR="00220CB7" w:rsidRPr="004E382B">
        <w:rPr>
          <w:rFonts w:eastAsia="Arial" w:cs="Times New Roman"/>
          <w:sz w:val="22"/>
          <w:szCs w:val="22"/>
        </w:rPr>
        <w:t>gment;</w:t>
      </w:r>
    </w:p>
    <w:p w:rsidR="00220CB7" w:rsidRPr="004E382B" w:rsidRDefault="00220CB7" w:rsidP="00220CB7">
      <w:pPr>
        <w:spacing w:before="9" w:after="0" w:line="190" w:lineRule="exact"/>
        <w:rPr>
          <w:rFonts w:cs="Times New Roman"/>
          <w:sz w:val="22"/>
          <w:szCs w:val="22"/>
        </w:rPr>
      </w:pPr>
    </w:p>
    <w:p w:rsidR="00220CB7" w:rsidRPr="004E382B" w:rsidRDefault="00E84101" w:rsidP="00314911">
      <w:pPr>
        <w:pStyle w:val="ListParagraph"/>
        <w:numPr>
          <w:ilvl w:val="0"/>
          <w:numId w:val="6"/>
        </w:numPr>
        <w:spacing w:after="0" w:line="240" w:lineRule="auto"/>
        <w:ind w:right="144"/>
        <w:jc w:val="both"/>
        <w:rPr>
          <w:rFonts w:eastAsia="Arial" w:cs="Times New Roman"/>
          <w:sz w:val="22"/>
          <w:szCs w:val="22"/>
        </w:rPr>
      </w:pPr>
      <w:r w:rsidRPr="004E382B">
        <w:rPr>
          <w:rFonts w:eastAsia="Arial" w:cs="Times New Roman"/>
          <w:sz w:val="22"/>
          <w:szCs w:val="22"/>
        </w:rPr>
        <w:t>T</w:t>
      </w:r>
      <w:r w:rsidR="00220CB7" w:rsidRPr="004E382B">
        <w:rPr>
          <w:rFonts w:eastAsia="Arial" w:cs="Times New Roman"/>
          <w:sz w:val="22"/>
          <w:szCs w:val="22"/>
        </w:rPr>
        <w:t>ow</w:t>
      </w:r>
      <w:r w:rsidR="00220CB7" w:rsidRPr="004E382B">
        <w:rPr>
          <w:rFonts w:eastAsia="Arial" w:cs="Times New Roman"/>
          <w:spacing w:val="20"/>
          <w:sz w:val="22"/>
          <w:szCs w:val="22"/>
        </w:rPr>
        <w:t xml:space="preserve"> </w:t>
      </w:r>
      <w:r w:rsidR="00220CB7" w:rsidRPr="004E382B">
        <w:rPr>
          <w:rFonts w:eastAsia="Arial" w:cs="Times New Roman"/>
          <w:sz w:val="22"/>
          <w:szCs w:val="22"/>
        </w:rPr>
        <w:t>o</w:t>
      </w:r>
      <w:r w:rsidR="00220CB7" w:rsidRPr="004E382B">
        <w:rPr>
          <w:rFonts w:eastAsia="Arial" w:cs="Times New Roman"/>
          <w:spacing w:val="-1"/>
          <w:sz w:val="22"/>
          <w:szCs w:val="22"/>
        </w:rPr>
        <w:t>p</w:t>
      </w:r>
      <w:r w:rsidR="00220CB7" w:rsidRPr="004E382B">
        <w:rPr>
          <w:rFonts w:eastAsia="Arial" w:cs="Times New Roman"/>
          <w:sz w:val="22"/>
          <w:szCs w:val="22"/>
        </w:rPr>
        <w:t>era</w:t>
      </w:r>
      <w:r w:rsidR="00220CB7" w:rsidRPr="004E382B">
        <w:rPr>
          <w:rFonts w:eastAsia="Arial" w:cs="Times New Roman"/>
          <w:spacing w:val="-2"/>
          <w:sz w:val="22"/>
          <w:szCs w:val="22"/>
        </w:rPr>
        <w:t>t</w:t>
      </w:r>
      <w:r w:rsidR="00220CB7" w:rsidRPr="004E382B">
        <w:rPr>
          <w:rFonts w:eastAsia="Arial" w:cs="Times New Roman"/>
          <w:sz w:val="22"/>
          <w:szCs w:val="22"/>
        </w:rPr>
        <w:t>or</w:t>
      </w:r>
      <w:r w:rsidR="00324A24" w:rsidRPr="004E382B">
        <w:rPr>
          <w:rFonts w:eastAsia="Arial" w:cs="Times New Roman"/>
          <w:sz w:val="22"/>
          <w:szCs w:val="22"/>
        </w:rPr>
        <w:t>s</w:t>
      </w:r>
      <w:r w:rsidR="00220CB7" w:rsidRPr="004E382B">
        <w:rPr>
          <w:rFonts w:eastAsia="Arial" w:cs="Times New Roman"/>
          <w:spacing w:val="19"/>
          <w:sz w:val="22"/>
          <w:szCs w:val="22"/>
        </w:rPr>
        <w:t xml:space="preserve"> </w:t>
      </w:r>
      <w:r w:rsidR="00220CB7" w:rsidRPr="004E382B">
        <w:rPr>
          <w:rFonts w:eastAsia="Arial" w:cs="Times New Roman"/>
          <w:sz w:val="22"/>
          <w:szCs w:val="22"/>
        </w:rPr>
        <w:t>shall</w:t>
      </w:r>
      <w:r w:rsidR="00220CB7" w:rsidRPr="004E382B">
        <w:rPr>
          <w:rFonts w:eastAsia="Arial" w:cs="Times New Roman"/>
          <w:spacing w:val="19"/>
          <w:sz w:val="22"/>
          <w:szCs w:val="22"/>
        </w:rPr>
        <w:t xml:space="preserve"> </w:t>
      </w:r>
      <w:r w:rsidR="00220CB7" w:rsidRPr="004E382B">
        <w:rPr>
          <w:rFonts w:eastAsia="Arial" w:cs="Times New Roman"/>
          <w:sz w:val="22"/>
          <w:szCs w:val="22"/>
        </w:rPr>
        <w:t>rep</w:t>
      </w:r>
      <w:r w:rsidR="00220CB7" w:rsidRPr="004E382B">
        <w:rPr>
          <w:rFonts w:eastAsia="Arial" w:cs="Times New Roman"/>
          <w:spacing w:val="-1"/>
          <w:sz w:val="22"/>
          <w:szCs w:val="22"/>
        </w:rPr>
        <w:t>o</w:t>
      </w:r>
      <w:r w:rsidR="00220CB7" w:rsidRPr="004E382B">
        <w:rPr>
          <w:rFonts w:eastAsia="Arial" w:cs="Times New Roman"/>
          <w:sz w:val="22"/>
          <w:szCs w:val="22"/>
        </w:rPr>
        <w:t>rt</w:t>
      </w:r>
      <w:r w:rsidR="00220CB7" w:rsidRPr="004E382B">
        <w:rPr>
          <w:rFonts w:eastAsia="Arial" w:cs="Times New Roman"/>
          <w:spacing w:val="20"/>
          <w:sz w:val="22"/>
          <w:szCs w:val="22"/>
        </w:rPr>
        <w:t xml:space="preserve"> </w:t>
      </w:r>
      <w:r w:rsidR="00220CB7" w:rsidRPr="004E382B">
        <w:rPr>
          <w:rFonts w:eastAsia="Arial" w:cs="Times New Roman"/>
          <w:sz w:val="22"/>
          <w:szCs w:val="22"/>
        </w:rPr>
        <w:t>any</w:t>
      </w:r>
      <w:r w:rsidR="00220CB7" w:rsidRPr="004E382B">
        <w:rPr>
          <w:rFonts w:eastAsia="Arial" w:cs="Times New Roman"/>
          <w:spacing w:val="20"/>
          <w:sz w:val="22"/>
          <w:szCs w:val="22"/>
        </w:rPr>
        <w:t xml:space="preserve"> </w:t>
      </w:r>
      <w:r w:rsidR="00220CB7" w:rsidRPr="004E382B">
        <w:rPr>
          <w:rFonts w:eastAsia="Arial" w:cs="Times New Roman"/>
          <w:sz w:val="22"/>
          <w:szCs w:val="22"/>
        </w:rPr>
        <w:t>w</w:t>
      </w:r>
      <w:r w:rsidR="00220CB7" w:rsidRPr="004E382B">
        <w:rPr>
          <w:rFonts w:eastAsia="Arial" w:cs="Times New Roman"/>
          <w:spacing w:val="2"/>
          <w:sz w:val="22"/>
          <w:szCs w:val="22"/>
        </w:rPr>
        <w:t>r</w:t>
      </w:r>
      <w:r w:rsidR="00220CB7" w:rsidRPr="004E382B">
        <w:rPr>
          <w:rFonts w:eastAsia="Arial" w:cs="Times New Roman"/>
          <w:spacing w:val="-1"/>
          <w:sz w:val="22"/>
          <w:szCs w:val="22"/>
        </w:rPr>
        <w:t>ec</w:t>
      </w:r>
      <w:r w:rsidR="00220CB7" w:rsidRPr="004E382B">
        <w:rPr>
          <w:rFonts w:eastAsia="Arial" w:cs="Times New Roman"/>
          <w:sz w:val="22"/>
          <w:szCs w:val="22"/>
        </w:rPr>
        <w:t>k</w:t>
      </w:r>
      <w:r w:rsidR="00220CB7" w:rsidRPr="004E382B">
        <w:rPr>
          <w:rFonts w:eastAsia="Arial" w:cs="Times New Roman"/>
          <w:spacing w:val="-1"/>
          <w:sz w:val="22"/>
          <w:szCs w:val="22"/>
        </w:rPr>
        <w:t>e</w:t>
      </w:r>
      <w:r w:rsidR="00220CB7" w:rsidRPr="004E382B">
        <w:rPr>
          <w:rFonts w:eastAsia="Arial" w:cs="Times New Roman"/>
          <w:sz w:val="22"/>
          <w:szCs w:val="22"/>
        </w:rPr>
        <w:t>d</w:t>
      </w:r>
      <w:r w:rsidR="00220CB7" w:rsidRPr="004E382B">
        <w:rPr>
          <w:rFonts w:eastAsia="Arial" w:cs="Times New Roman"/>
          <w:spacing w:val="20"/>
          <w:sz w:val="22"/>
          <w:szCs w:val="22"/>
        </w:rPr>
        <w:t xml:space="preserve"> </w:t>
      </w:r>
      <w:r w:rsidR="00220CB7" w:rsidRPr="004E382B">
        <w:rPr>
          <w:rFonts w:eastAsia="Arial" w:cs="Times New Roman"/>
          <w:sz w:val="22"/>
          <w:szCs w:val="22"/>
        </w:rPr>
        <w:t>or</w:t>
      </w:r>
      <w:r w:rsidR="00220CB7" w:rsidRPr="004E382B">
        <w:rPr>
          <w:rFonts w:eastAsia="Arial" w:cs="Times New Roman"/>
          <w:spacing w:val="19"/>
          <w:sz w:val="22"/>
          <w:szCs w:val="22"/>
        </w:rPr>
        <w:t xml:space="preserve"> </w:t>
      </w:r>
      <w:r w:rsidR="00220CB7" w:rsidRPr="004E382B">
        <w:rPr>
          <w:rFonts w:eastAsia="Arial" w:cs="Times New Roman"/>
          <w:sz w:val="22"/>
          <w:szCs w:val="22"/>
        </w:rPr>
        <w:t>stalled</w:t>
      </w:r>
      <w:r w:rsidR="00220CB7" w:rsidRPr="004E382B">
        <w:rPr>
          <w:rFonts w:eastAsia="Arial" w:cs="Times New Roman"/>
          <w:spacing w:val="20"/>
          <w:sz w:val="22"/>
          <w:szCs w:val="22"/>
        </w:rPr>
        <w:t xml:space="preserve"> </w:t>
      </w:r>
      <w:r w:rsidR="00220CB7" w:rsidRPr="004E382B">
        <w:rPr>
          <w:rFonts w:eastAsia="Arial" w:cs="Times New Roman"/>
          <w:spacing w:val="-2"/>
          <w:sz w:val="22"/>
          <w:szCs w:val="22"/>
        </w:rPr>
        <w:t>v</w:t>
      </w:r>
      <w:r w:rsidR="00220CB7" w:rsidRPr="004E382B">
        <w:rPr>
          <w:rFonts w:eastAsia="Arial" w:cs="Times New Roman"/>
          <w:sz w:val="22"/>
          <w:szCs w:val="22"/>
        </w:rPr>
        <w:t>ehic</w:t>
      </w:r>
      <w:r w:rsidR="00220CB7" w:rsidRPr="004E382B">
        <w:rPr>
          <w:rFonts w:eastAsia="Arial" w:cs="Times New Roman"/>
          <w:spacing w:val="-1"/>
          <w:sz w:val="22"/>
          <w:szCs w:val="22"/>
        </w:rPr>
        <w:t>l</w:t>
      </w:r>
      <w:r w:rsidR="00220CB7" w:rsidRPr="004E382B">
        <w:rPr>
          <w:rFonts w:eastAsia="Arial" w:cs="Times New Roman"/>
          <w:sz w:val="22"/>
          <w:szCs w:val="22"/>
        </w:rPr>
        <w:t>e</w:t>
      </w:r>
      <w:r w:rsidR="00220CB7" w:rsidRPr="004E382B">
        <w:rPr>
          <w:rFonts w:eastAsia="Arial" w:cs="Times New Roman"/>
          <w:spacing w:val="20"/>
          <w:sz w:val="22"/>
          <w:szCs w:val="22"/>
        </w:rPr>
        <w:t xml:space="preserve"> </w:t>
      </w:r>
      <w:r w:rsidR="00220CB7" w:rsidRPr="004E382B">
        <w:rPr>
          <w:rFonts w:eastAsia="Arial" w:cs="Times New Roman"/>
          <w:spacing w:val="-1"/>
          <w:sz w:val="22"/>
          <w:szCs w:val="22"/>
        </w:rPr>
        <w:t>o</w:t>
      </w:r>
      <w:r w:rsidR="00220CB7" w:rsidRPr="004E382B">
        <w:rPr>
          <w:rFonts w:eastAsia="Arial" w:cs="Times New Roman"/>
          <w:sz w:val="22"/>
          <w:szCs w:val="22"/>
        </w:rPr>
        <w:t>r</w:t>
      </w:r>
      <w:r w:rsidR="00220CB7" w:rsidRPr="004E382B">
        <w:rPr>
          <w:rFonts w:eastAsia="Arial" w:cs="Times New Roman"/>
          <w:spacing w:val="20"/>
          <w:sz w:val="22"/>
          <w:szCs w:val="22"/>
        </w:rPr>
        <w:t xml:space="preserve"> </w:t>
      </w:r>
      <w:r w:rsidR="00220CB7" w:rsidRPr="004E382B">
        <w:rPr>
          <w:rFonts w:eastAsia="Arial" w:cs="Times New Roman"/>
          <w:sz w:val="22"/>
          <w:szCs w:val="22"/>
        </w:rPr>
        <w:t>ot</w:t>
      </w:r>
      <w:r w:rsidR="00220CB7" w:rsidRPr="004E382B">
        <w:rPr>
          <w:rFonts w:eastAsia="Arial" w:cs="Times New Roman"/>
          <w:spacing w:val="-1"/>
          <w:sz w:val="22"/>
          <w:szCs w:val="22"/>
        </w:rPr>
        <w:t>h</w:t>
      </w:r>
      <w:r w:rsidR="00220CB7" w:rsidRPr="004E382B">
        <w:rPr>
          <w:rFonts w:eastAsia="Arial" w:cs="Times New Roman"/>
          <w:sz w:val="22"/>
          <w:szCs w:val="22"/>
        </w:rPr>
        <w:t>er</w:t>
      </w:r>
      <w:r w:rsidR="00220CB7" w:rsidRPr="004E382B">
        <w:rPr>
          <w:rFonts w:eastAsia="Arial" w:cs="Times New Roman"/>
          <w:spacing w:val="20"/>
          <w:sz w:val="22"/>
          <w:szCs w:val="22"/>
        </w:rPr>
        <w:t xml:space="preserve"> </w:t>
      </w:r>
      <w:r w:rsidR="00220CB7" w:rsidRPr="004E382B">
        <w:rPr>
          <w:rFonts w:eastAsia="Arial" w:cs="Times New Roman"/>
          <w:spacing w:val="-1"/>
          <w:sz w:val="22"/>
          <w:szCs w:val="22"/>
        </w:rPr>
        <w:t>h</w:t>
      </w:r>
      <w:r w:rsidR="00220CB7" w:rsidRPr="004E382B">
        <w:rPr>
          <w:rFonts w:eastAsia="Arial" w:cs="Times New Roman"/>
          <w:sz w:val="22"/>
          <w:szCs w:val="22"/>
        </w:rPr>
        <w:t>azardo</w:t>
      </w:r>
      <w:r w:rsidR="00220CB7" w:rsidRPr="004E382B">
        <w:rPr>
          <w:rFonts w:eastAsia="Arial" w:cs="Times New Roman"/>
          <w:spacing w:val="-1"/>
          <w:sz w:val="22"/>
          <w:szCs w:val="22"/>
        </w:rPr>
        <w:t>u</w:t>
      </w:r>
      <w:r w:rsidR="00220CB7" w:rsidRPr="004E382B">
        <w:rPr>
          <w:rFonts w:eastAsia="Arial" w:cs="Times New Roman"/>
          <w:sz w:val="22"/>
          <w:szCs w:val="22"/>
        </w:rPr>
        <w:t>s</w:t>
      </w:r>
      <w:r w:rsidR="00220CB7" w:rsidRPr="004E382B">
        <w:rPr>
          <w:rFonts w:eastAsia="Arial" w:cs="Times New Roman"/>
          <w:spacing w:val="20"/>
          <w:sz w:val="22"/>
          <w:szCs w:val="22"/>
        </w:rPr>
        <w:t xml:space="preserve"> </w:t>
      </w:r>
      <w:r w:rsidR="00220CB7" w:rsidRPr="004E382B">
        <w:rPr>
          <w:rFonts w:eastAsia="Arial" w:cs="Times New Roman"/>
          <w:sz w:val="22"/>
          <w:szCs w:val="22"/>
        </w:rPr>
        <w:t>ro</w:t>
      </w:r>
      <w:r w:rsidR="00220CB7" w:rsidRPr="004E382B">
        <w:rPr>
          <w:rFonts w:eastAsia="Arial" w:cs="Times New Roman"/>
          <w:spacing w:val="-1"/>
          <w:sz w:val="22"/>
          <w:szCs w:val="22"/>
        </w:rPr>
        <w:t>a</w:t>
      </w:r>
      <w:r w:rsidR="00220CB7" w:rsidRPr="004E382B">
        <w:rPr>
          <w:rFonts w:eastAsia="Arial" w:cs="Times New Roman"/>
          <w:sz w:val="22"/>
          <w:szCs w:val="22"/>
        </w:rPr>
        <w:t>d co</w:t>
      </w:r>
      <w:r w:rsidR="00220CB7" w:rsidRPr="004E382B">
        <w:rPr>
          <w:rFonts w:eastAsia="Arial" w:cs="Times New Roman"/>
          <w:spacing w:val="-1"/>
          <w:sz w:val="22"/>
          <w:szCs w:val="22"/>
        </w:rPr>
        <w:t>n</w:t>
      </w:r>
      <w:r w:rsidR="00220CB7" w:rsidRPr="004E382B">
        <w:rPr>
          <w:rFonts w:eastAsia="Arial" w:cs="Times New Roman"/>
          <w:sz w:val="22"/>
          <w:szCs w:val="22"/>
        </w:rPr>
        <w:t>dition</w:t>
      </w:r>
      <w:r w:rsidR="00220CB7" w:rsidRPr="004E382B">
        <w:rPr>
          <w:rFonts w:eastAsia="Arial" w:cs="Times New Roman"/>
          <w:spacing w:val="1"/>
          <w:sz w:val="22"/>
          <w:szCs w:val="22"/>
        </w:rPr>
        <w:t xml:space="preserve"> </w:t>
      </w:r>
      <w:r w:rsidR="00220CB7" w:rsidRPr="004E382B">
        <w:rPr>
          <w:rFonts w:eastAsia="Arial" w:cs="Times New Roman"/>
          <w:sz w:val="22"/>
          <w:szCs w:val="22"/>
        </w:rPr>
        <w:t>to</w:t>
      </w:r>
      <w:r w:rsidR="00220CB7" w:rsidRPr="004E382B">
        <w:rPr>
          <w:rFonts w:eastAsia="Arial" w:cs="Times New Roman"/>
          <w:spacing w:val="1"/>
          <w:sz w:val="22"/>
          <w:szCs w:val="22"/>
        </w:rPr>
        <w:t xml:space="preserve"> </w:t>
      </w:r>
      <w:r w:rsidR="00324A24" w:rsidRPr="004E382B">
        <w:rPr>
          <w:rFonts w:eastAsia="Arial" w:cs="Times New Roman"/>
          <w:sz w:val="22"/>
          <w:szCs w:val="22"/>
        </w:rPr>
        <w:t>HCSO</w:t>
      </w:r>
      <w:r w:rsidR="00220CB7" w:rsidRPr="004E382B">
        <w:rPr>
          <w:rFonts w:eastAsia="Arial" w:cs="Times New Roman"/>
          <w:spacing w:val="1"/>
          <w:sz w:val="22"/>
          <w:szCs w:val="22"/>
        </w:rPr>
        <w:t xml:space="preserve"> </w:t>
      </w:r>
      <w:r w:rsidR="00220CB7" w:rsidRPr="004E382B">
        <w:rPr>
          <w:rFonts w:eastAsia="Arial" w:cs="Times New Roman"/>
          <w:spacing w:val="-1"/>
          <w:sz w:val="22"/>
          <w:szCs w:val="22"/>
        </w:rPr>
        <w:t>a</w:t>
      </w:r>
      <w:r w:rsidR="00220CB7" w:rsidRPr="004E382B">
        <w:rPr>
          <w:rFonts w:eastAsia="Arial" w:cs="Times New Roman"/>
          <w:sz w:val="22"/>
          <w:szCs w:val="22"/>
        </w:rPr>
        <w:t>nd</w:t>
      </w:r>
      <w:r w:rsidR="00220CB7" w:rsidRPr="004E382B">
        <w:rPr>
          <w:rFonts w:eastAsia="Arial" w:cs="Times New Roman"/>
          <w:spacing w:val="1"/>
          <w:sz w:val="22"/>
          <w:szCs w:val="22"/>
        </w:rPr>
        <w:t xml:space="preserve"> </w:t>
      </w:r>
      <w:r w:rsidR="00220CB7" w:rsidRPr="004E382B">
        <w:rPr>
          <w:rFonts w:eastAsia="Arial" w:cs="Times New Roman"/>
          <w:sz w:val="22"/>
          <w:szCs w:val="22"/>
        </w:rPr>
        <w:t>remain</w:t>
      </w:r>
      <w:r w:rsidR="00220CB7" w:rsidRPr="004E382B">
        <w:rPr>
          <w:rFonts w:eastAsia="Arial" w:cs="Times New Roman"/>
          <w:spacing w:val="1"/>
          <w:sz w:val="22"/>
          <w:szCs w:val="22"/>
        </w:rPr>
        <w:t xml:space="preserve"> </w:t>
      </w:r>
      <w:r w:rsidR="00220CB7" w:rsidRPr="004E382B">
        <w:rPr>
          <w:rFonts w:eastAsia="Arial" w:cs="Times New Roman"/>
          <w:sz w:val="22"/>
          <w:szCs w:val="22"/>
        </w:rPr>
        <w:t>at</w:t>
      </w:r>
      <w:r w:rsidR="00220CB7" w:rsidRPr="004E382B">
        <w:rPr>
          <w:rFonts w:eastAsia="Arial" w:cs="Times New Roman"/>
          <w:spacing w:val="1"/>
          <w:sz w:val="22"/>
          <w:szCs w:val="22"/>
        </w:rPr>
        <w:t xml:space="preserve"> </w:t>
      </w:r>
      <w:r w:rsidR="00220CB7" w:rsidRPr="004E382B">
        <w:rPr>
          <w:rFonts w:eastAsia="Arial" w:cs="Times New Roman"/>
          <w:sz w:val="22"/>
          <w:szCs w:val="22"/>
        </w:rPr>
        <w:t>the scene</w:t>
      </w:r>
      <w:r w:rsidR="00220CB7" w:rsidRPr="004E382B">
        <w:rPr>
          <w:rFonts w:eastAsia="Arial" w:cs="Times New Roman"/>
          <w:spacing w:val="1"/>
          <w:sz w:val="22"/>
          <w:szCs w:val="22"/>
        </w:rPr>
        <w:t xml:space="preserve"> </w:t>
      </w:r>
      <w:r w:rsidR="00220CB7" w:rsidRPr="004E382B">
        <w:rPr>
          <w:rFonts w:eastAsia="Arial" w:cs="Times New Roman"/>
          <w:spacing w:val="-1"/>
          <w:sz w:val="22"/>
          <w:szCs w:val="22"/>
        </w:rPr>
        <w:t>u</w:t>
      </w:r>
      <w:r w:rsidR="00220CB7" w:rsidRPr="004E382B">
        <w:rPr>
          <w:rFonts w:eastAsia="Arial" w:cs="Times New Roman"/>
          <w:sz w:val="22"/>
          <w:szCs w:val="22"/>
        </w:rPr>
        <w:t>ntil</w:t>
      </w:r>
      <w:r w:rsidR="00220CB7" w:rsidRPr="004E382B">
        <w:rPr>
          <w:rFonts w:eastAsia="Arial" w:cs="Times New Roman"/>
          <w:spacing w:val="1"/>
          <w:sz w:val="22"/>
          <w:szCs w:val="22"/>
        </w:rPr>
        <w:t xml:space="preserve"> </w:t>
      </w:r>
      <w:r w:rsidR="00220CB7" w:rsidRPr="004E382B">
        <w:rPr>
          <w:rFonts w:eastAsia="Arial" w:cs="Times New Roman"/>
          <w:sz w:val="22"/>
          <w:szCs w:val="22"/>
        </w:rPr>
        <w:t>a law</w:t>
      </w:r>
      <w:r w:rsidR="00220CB7" w:rsidRPr="004E382B">
        <w:rPr>
          <w:rFonts w:eastAsia="Arial" w:cs="Times New Roman"/>
          <w:spacing w:val="1"/>
          <w:sz w:val="22"/>
          <w:szCs w:val="22"/>
        </w:rPr>
        <w:t xml:space="preserve"> </w:t>
      </w:r>
      <w:r w:rsidR="00220CB7" w:rsidRPr="004E382B">
        <w:rPr>
          <w:rFonts w:eastAsia="Arial" w:cs="Times New Roman"/>
          <w:sz w:val="22"/>
          <w:szCs w:val="22"/>
        </w:rPr>
        <w:t>enf</w:t>
      </w:r>
      <w:r w:rsidR="00220CB7" w:rsidRPr="004E382B">
        <w:rPr>
          <w:rFonts w:eastAsia="Arial" w:cs="Times New Roman"/>
          <w:spacing w:val="-1"/>
          <w:sz w:val="22"/>
          <w:szCs w:val="22"/>
        </w:rPr>
        <w:t>or</w:t>
      </w:r>
      <w:r w:rsidR="00220CB7" w:rsidRPr="004E382B">
        <w:rPr>
          <w:rFonts w:eastAsia="Arial" w:cs="Times New Roman"/>
          <w:sz w:val="22"/>
          <w:szCs w:val="22"/>
        </w:rPr>
        <w:t>ce</w:t>
      </w:r>
      <w:r w:rsidR="00220CB7" w:rsidRPr="004E382B">
        <w:rPr>
          <w:rFonts w:eastAsia="Arial" w:cs="Times New Roman"/>
          <w:spacing w:val="-1"/>
          <w:sz w:val="22"/>
          <w:szCs w:val="22"/>
        </w:rPr>
        <w:t>m</w:t>
      </w:r>
      <w:r w:rsidR="00220CB7" w:rsidRPr="004E382B">
        <w:rPr>
          <w:rFonts w:eastAsia="Arial" w:cs="Times New Roman"/>
          <w:sz w:val="22"/>
          <w:szCs w:val="22"/>
        </w:rPr>
        <w:t>ent</w:t>
      </w:r>
      <w:r w:rsidR="00220CB7" w:rsidRPr="004E382B">
        <w:rPr>
          <w:rFonts w:eastAsia="Arial" w:cs="Times New Roman"/>
          <w:spacing w:val="1"/>
          <w:sz w:val="22"/>
          <w:szCs w:val="22"/>
        </w:rPr>
        <w:t xml:space="preserve"> </w:t>
      </w:r>
      <w:r w:rsidR="00220CB7" w:rsidRPr="004E382B">
        <w:rPr>
          <w:rFonts w:eastAsia="Arial" w:cs="Times New Roman"/>
          <w:sz w:val="22"/>
          <w:szCs w:val="22"/>
        </w:rPr>
        <w:t>officer arrives or he receiv</w:t>
      </w:r>
      <w:r w:rsidR="00220CB7" w:rsidRPr="004E382B">
        <w:rPr>
          <w:rFonts w:eastAsia="Arial" w:cs="Times New Roman"/>
          <w:spacing w:val="-1"/>
          <w:sz w:val="22"/>
          <w:szCs w:val="22"/>
        </w:rPr>
        <w:t>e</w:t>
      </w:r>
      <w:r w:rsidR="00220CB7" w:rsidRPr="004E382B">
        <w:rPr>
          <w:rFonts w:eastAsia="Arial" w:cs="Times New Roman"/>
          <w:sz w:val="22"/>
          <w:szCs w:val="22"/>
        </w:rPr>
        <w:t>s auth</w:t>
      </w:r>
      <w:r w:rsidR="00220CB7" w:rsidRPr="004E382B">
        <w:rPr>
          <w:rFonts w:eastAsia="Arial" w:cs="Times New Roman"/>
          <w:spacing w:val="-1"/>
          <w:sz w:val="22"/>
          <w:szCs w:val="22"/>
        </w:rPr>
        <w:t>o</w:t>
      </w:r>
      <w:r w:rsidR="00220CB7" w:rsidRPr="004E382B">
        <w:rPr>
          <w:rFonts w:eastAsia="Arial" w:cs="Times New Roman"/>
          <w:sz w:val="22"/>
          <w:szCs w:val="22"/>
        </w:rPr>
        <w:t>rizati</w:t>
      </w:r>
      <w:r w:rsidR="00220CB7" w:rsidRPr="004E382B">
        <w:rPr>
          <w:rFonts w:eastAsia="Arial" w:cs="Times New Roman"/>
          <w:spacing w:val="-1"/>
          <w:sz w:val="22"/>
          <w:szCs w:val="22"/>
        </w:rPr>
        <w:t>o</w:t>
      </w:r>
      <w:r w:rsidR="00220CB7" w:rsidRPr="004E382B">
        <w:rPr>
          <w:rFonts w:eastAsia="Arial" w:cs="Times New Roman"/>
          <w:sz w:val="22"/>
          <w:szCs w:val="22"/>
        </w:rPr>
        <w:t>n to remove the h</w:t>
      </w:r>
      <w:r w:rsidR="00220CB7" w:rsidRPr="004E382B">
        <w:rPr>
          <w:rFonts w:eastAsia="Arial" w:cs="Times New Roman"/>
          <w:spacing w:val="-1"/>
          <w:sz w:val="22"/>
          <w:szCs w:val="22"/>
        </w:rPr>
        <w:t>a</w:t>
      </w:r>
      <w:r w:rsidR="00220CB7" w:rsidRPr="004E382B">
        <w:rPr>
          <w:rFonts w:eastAsia="Arial" w:cs="Times New Roman"/>
          <w:sz w:val="22"/>
          <w:szCs w:val="22"/>
        </w:rPr>
        <w:t>zardo</w:t>
      </w:r>
      <w:r w:rsidR="00220CB7" w:rsidRPr="004E382B">
        <w:rPr>
          <w:rFonts w:eastAsia="Arial" w:cs="Times New Roman"/>
          <w:spacing w:val="-1"/>
          <w:sz w:val="22"/>
          <w:szCs w:val="22"/>
        </w:rPr>
        <w:t>u</w:t>
      </w:r>
      <w:r w:rsidR="00220CB7" w:rsidRPr="004E382B">
        <w:rPr>
          <w:rFonts w:eastAsia="Arial" w:cs="Times New Roman"/>
          <w:sz w:val="22"/>
          <w:szCs w:val="22"/>
        </w:rPr>
        <w:t>s conditi</w:t>
      </w:r>
      <w:r w:rsidR="00220CB7" w:rsidRPr="004E382B">
        <w:rPr>
          <w:rFonts w:eastAsia="Arial" w:cs="Times New Roman"/>
          <w:spacing w:val="-1"/>
          <w:sz w:val="22"/>
          <w:szCs w:val="22"/>
        </w:rPr>
        <w:t>o</w:t>
      </w:r>
      <w:r w:rsidR="00220CB7" w:rsidRPr="004E382B">
        <w:rPr>
          <w:rFonts w:eastAsia="Arial" w:cs="Times New Roman"/>
          <w:sz w:val="22"/>
          <w:szCs w:val="22"/>
        </w:rPr>
        <w:t>n;</w:t>
      </w:r>
    </w:p>
    <w:p w:rsidR="00220CB7" w:rsidRPr="004E382B" w:rsidRDefault="0095697B" w:rsidP="0095697B">
      <w:pPr>
        <w:tabs>
          <w:tab w:val="left" w:pos="1222"/>
        </w:tabs>
        <w:spacing w:before="9" w:after="0" w:line="190" w:lineRule="exact"/>
        <w:rPr>
          <w:rFonts w:cs="Times New Roman"/>
          <w:sz w:val="22"/>
          <w:szCs w:val="22"/>
        </w:rPr>
      </w:pPr>
      <w:r w:rsidRPr="004E382B">
        <w:rPr>
          <w:rFonts w:cs="Times New Roman"/>
          <w:sz w:val="22"/>
          <w:szCs w:val="22"/>
        </w:rPr>
        <w:tab/>
      </w:r>
    </w:p>
    <w:p w:rsidR="00220CB7" w:rsidRPr="004E382B" w:rsidRDefault="0095697B" w:rsidP="00314911">
      <w:pPr>
        <w:pStyle w:val="ListParagraph"/>
        <w:numPr>
          <w:ilvl w:val="0"/>
          <w:numId w:val="6"/>
        </w:numPr>
        <w:spacing w:after="0" w:line="240" w:lineRule="auto"/>
        <w:ind w:right="146"/>
        <w:jc w:val="both"/>
        <w:rPr>
          <w:rFonts w:eastAsia="Arial" w:cs="Times New Roman"/>
          <w:sz w:val="22"/>
          <w:szCs w:val="22"/>
        </w:rPr>
      </w:pPr>
      <w:r w:rsidRPr="004E382B">
        <w:rPr>
          <w:rFonts w:eastAsia="Arial" w:cs="Times New Roman"/>
          <w:sz w:val="22"/>
          <w:szCs w:val="22"/>
        </w:rPr>
        <w:t>Tow operators shall not remove any immobilized or crashed vehicle deemed a non-consent tow without authorization by law enforcement, be that authorization given on-scene or remotely</w:t>
      </w:r>
      <w:r w:rsidR="00220CB7" w:rsidRPr="004E382B">
        <w:rPr>
          <w:rFonts w:eastAsia="Arial" w:cs="Times New Roman"/>
          <w:sz w:val="22"/>
          <w:szCs w:val="22"/>
        </w:rPr>
        <w:t xml:space="preserve">; </w:t>
      </w:r>
      <w:r w:rsidR="00DD70C3" w:rsidRPr="004E382B">
        <w:rPr>
          <w:rFonts w:eastAsia="Arial" w:cs="Times New Roman"/>
          <w:sz w:val="22"/>
          <w:szCs w:val="22"/>
        </w:rPr>
        <w:t xml:space="preserve">the towing of vehicles involved in a crash may not be authorized remotely; </w:t>
      </w:r>
      <w:r w:rsidR="00220CB7" w:rsidRPr="004E382B">
        <w:rPr>
          <w:rFonts w:eastAsia="Arial" w:cs="Times New Roman"/>
          <w:sz w:val="22"/>
          <w:szCs w:val="22"/>
        </w:rPr>
        <w:t>and</w:t>
      </w:r>
    </w:p>
    <w:p w:rsidR="00220CB7" w:rsidRPr="004E382B" w:rsidRDefault="00220CB7" w:rsidP="00220CB7">
      <w:pPr>
        <w:spacing w:before="9" w:after="0" w:line="190" w:lineRule="exact"/>
        <w:rPr>
          <w:rFonts w:cs="Times New Roman"/>
          <w:sz w:val="22"/>
          <w:szCs w:val="22"/>
        </w:rPr>
      </w:pPr>
    </w:p>
    <w:p w:rsidR="00220CB7" w:rsidRPr="004E382B" w:rsidRDefault="00C7569F" w:rsidP="00314911">
      <w:pPr>
        <w:pStyle w:val="ListParagraph"/>
        <w:numPr>
          <w:ilvl w:val="0"/>
          <w:numId w:val="6"/>
        </w:numPr>
        <w:spacing w:after="0" w:line="240" w:lineRule="auto"/>
        <w:ind w:right="145"/>
        <w:jc w:val="both"/>
        <w:rPr>
          <w:rFonts w:eastAsia="Arial" w:cs="Times New Roman"/>
          <w:sz w:val="22"/>
          <w:szCs w:val="22"/>
        </w:rPr>
      </w:pPr>
      <w:r w:rsidRPr="004E382B">
        <w:rPr>
          <w:rFonts w:eastAsia="Arial" w:cs="Times New Roman"/>
          <w:sz w:val="22"/>
          <w:szCs w:val="22"/>
        </w:rPr>
        <w:t xml:space="preserve">Any </w:t>
      </w:r>
      <w:r w:rsidR="00220CB7" w:rsidRPr="004E382B">
        <w:rPr>
          <w:rFonts w:eastAsia="Arial" w:cs="Times New Roman"/>
          <w:sz w:val="22"/>
          <w:szCs w:val="22"/>
        </w:rPr>
        <w:t>wr</w:t>
      </w:r>
      <w:r w:rsidR="00220CB7" w:rsidRPr="004E382B">
        <w:rPr>
          <w:rFonts w:eastAsia="Arial" w:cs="Times New Roman"/>
          <w:spacing w:val="-1"/>
          <w:sz w:val="22"/>
          <w:szCs w:val="22"/>
        </w:rPr>
        <w:t>ec</w:t>
      </w:r>
      <w:r w:rsidR="00220CB7" w:rsidRPr="004E382B">
        <w:rPr>
          <w:rFonts w:eastAsia="Arial" w:cs="Times New Roman"/>
          <w:sz w:val="22"/>
          <w:szCs w:val="22"/>
        </w:rPr>
        <w:t>ked or stalled</w:t>
      </w:r>
      <w:r w:rsidR="00220CB7" w:rsidRPr="004E382B">
        <w:rPr>
          <w:rFonts w:eastAsia="Arial" w:cs="Times New Roman"/>
          <w:spacing w:val="1"/>
          <w:sz w:val="22"/>
          <w:szCs w:val="22"/>
        </w:rPr>
        <w:t xml:space="preserve"> </w:t>
      </w:r>
      <w:r w:rsidR="00220CB7" w:rsidRPr="004E382B">
        <w:rPr>
          <w:rFonts w:eastAsia="Arial" w:cs="Times New Roman"/>
          <w:sz w:val="22"/>
          <w:szCs w:val="22"/>
        </w:rPr>
        <w:t xml:space="preserve">vehicle </w:t>
      </w:r>
      <w:r w:rsidRPr="004E382B">
        <w:rPr>
          <w:rFonts w:eastAsia="Arial" w:cs="Times New Roman"/>
          <w:sz w:val="22"/>
          <w:szCs w:val="22"/>
        </w:rPr>
        <w:t xml:space="preserve">removed by a Program tow operator </w:t>
      </w:r>
      <w:r w:rsidR="00220CB7" w:rsidRPr="004E382B">
        <w:rPr>
          <w:rFonts w:eastAsia="Arial" w:cs="Times New Roman"/>
          <w:sz w:val="22"/>
          <w:szCs w:val="22"/>
        </w:rPr>
        <w:t>at</w:t>
      </w:r>
      <w:r w:rsidR="00220CB7" w:rsidRPr="004E382B">
        <w:rPr>
          <w:rFonts w:eastAsia="Arial" w:cs="Times New Roman"/>
          <w:spacing w:val="2"/>
          <w:sz w:val="22"/>
          <w:szCs w:val="22"/>
        </w:rPr>
        <w:t xml:space="preserve"> </w:t>
      </w:r>
      <w:r w:rsidR="00220CB7" w:rsidRPr="004E382B">
        <w:rPr>
          <w:rFonts w:eastAsia="Arial" w:cs="Times New Roman"/>
          <w:sz w:val="22"/>
          <w:szCs w:val="22"/>
        </w:rPr>
        <w:t>the</w:t>
      </w:r>
      <w:r w:rsidR="00220CB7" w:rsidRPr="004E382B">
        <w:rPr>
          <w:rFonts w:eastAsia="Arial" w:cs="Times New Roman"/>
          <w:spacing w:val="2"/>
          <w:sz w:val="22"/>
          <w:szCs w:val="22"/>
        </w:rPr>
        <w:t xml:space="preserve"> </w:t>
      </w:r>
      <w:r w:rsidR="00220CB7" w:rsidRPr="004E382B">
        <w:rPr>
          <w:rFonts w:eastAsia="Arial" w:cs="Times New Roman"/>
          <w:sz w:val="22"/>
          <w:szCs w:val="22"/>
        </w:rPr>
        <w:t>dir</w:t>
      </w:r>
      <w:r w:rsidR="00220CB7" w:rsidRPr="004E382B">
        <w:rPr>
          <w:rFonts w:eastAsia="Arial" w:cs="Times New Roman"/>
          <w:spacing w:val="-1"/>
          <w:sz w:val="22"/>
          <w:szCs w:val="22"/>
        </w:rPr>
        <w:t>e</w:t>
      </w:r>
      <w:r w:rsidR="00220CB7" w:rsidRPr="004E382B">
        <w:rPr>
          <w:rFonts w:eastAsia="Arial" w:cs="Times New Roman"/>
          <w:sz w:val="22"/>
          <w:szCs w:val="22"/>
        </w:rPr>
        <w:t>cti</w:t>
      </w:r>
      <w:r w:rsidR="00220CB7" w:rsidRPr="004E382B">
        <w:rPr>
          <w:rFonts w:eastAsia="Arial" w:cs="Times New Roman"/>
          <w:spacing w:val="-1"/>
          <w:sz w:val="22"/>
          <w:szCs w:val="22"/>
        </w:rPr>
        <w:t>o</w:t>
      </w:r>
      <w:r w:rsidR="00220CB7" w:rsidRPr="004E382B">
        <w:rPr>
          <w:rFonts w:eastAsia="Arial" w:cs="Times New Roman"/>
          <w:sz w:val="22"/>
          <w:szCs w:val="22"/>
        </w:rPr>
        <w:t>n</w:t>
      </w:r>
      <w:r w:rsidR="00220CB7" w:rsidRPr="004E382B">
        <w:rPr>
          <w:rFonts w:eastAsia="Arial" w:cs="Times New Roman"/>
          <w:spacing w:val="2"/>
          <w:sz w:val="22"/>
          <w:szCs w:val="22"/>
        </w:rPr>
        <w:t xml:space="preserve"> </w:t>
      </w:r>
      <w:r w:rsidR="00220CB7" w:rsidRPr="004E382B">
        <w:rPr>
          <w:rFonts w:eastAsia="Arial" w:cs="Times New Roman"/>
          <w:sz w:val="22"/>
          <w:szCs w:val="22"/>
        </w:rPr>
        <w:t>of</w:t>
      </w:r>
      <w:r w:rsidR="00220CB7" w:rsidRPr="004E382B">
        <w:rPr>
          <w:rFonts w:eastAsia="Arial" w:cs="Times New Roman"/>
          <w:spacing w:val="2"/>
          <w:sz w:val="22"/>
          <w:szCs w:val="22"/>
        </w:rPr>
        <w:t xml:space="preserve"> </w:t>
      </w:r>
      <w:r w:rsidR="00220CB7" w:rsidRPr="004E382B">
        <w:rPr>
          <w:rFonts w:eastAsia="Arial" w:cs="Times New Roman"/>
          <w:sz w:val="22"/>
          <w:szCs w:val="22"/>
        </w:rPr>
        <w:t>a</w:t>
      </w:r>
      <w:r w:rsidR="00220CB7" w:rsidRPr="004E382B">
        <w:rPr>
          <w:rFonts w:eastAsia="Arial" w:cs="Times New Roman"/>
          <w:spacing w:val="2"/>
          <w:sz w:val="22"/>
          <w:szCs w:val="22"/>
        </w:rPr>
        <w:t xml:space="preserve"> </w:t>
      </w:r>
      <w:r w:rsidR="00220CB7" w:rsidRPr="004E382B">
        <w:rPr>
          <w:rFonts w:eastAsia="Arial" w:cs="Times New Roman"/>
          <w:sz w:val="22"/>
          <w:szCs w:val="22"/>
        </w:rPr>
        <w:t>law</w:t>
      </w:r>
      <w:r w:rsidR="00220CB7" w:rsidRPr="004E382B">
        <w:rPr>
          <w:rFonts w:eastAsia="Arial" w:cs="Times New Roman"/>
          <w:spacing w:val="2"/>
          <w:sz w:val="22"/>
          <w:szCs w:val="22"/>
        </w:rPr>
        <w:t xml:space="preserve"> </w:t>
      </w:r>
      <w:r w:rsidR="00220CB7" w:rsidRPr="004E382B">
        <w:rPr>
          <w:rFonts w:eastAsia="Arial" w:cs="Times New Roman"/>
          <w:spacing w:val="-1"/>
          <w:sz w:val="22"/>
          <w:szCs w:val="22"/>
        </w:rPr>
        <w:t>en</w:t>
      </w:r>
      <w:r w:rsidR="00220CB7" w:rsidRPr="004E382B">
        <w:rPr>
          <w:rFonts w:eastAsia="Arial" w:cs="Times New Roman"/>
          <w:sz w:val="22"/>
          <w:szCs w:val="22"/>
        </w:rPr>
        <w:t>forc</w:t>
      </w:r>
      <w:r w:rsidR="00220CB7" w:rsidRPr="004E382B">
        <w:rPr>
          <w:rFonts w:eastAsia="Arial" w:cs="Times New Roman"/>
          <w:spacing w:val="-1"/>
          <w:sz w:val="22"/>
          <w:szCs w:val="22"/>
        </w:rPr>
        <w:t>e</w:t>
      </w:r>
      <w:r w:rsidR="00220CB7" w:rsidRPr="004E382B">
        <w:rPr>
          <w:rFonts w:eastAsia="Arial" w:cs="Times New Roman"/>
          <w:sz w:val="22"/>
          <w:szCs w:val="22"/>
        </w:rPr>
        <w:t>ment</w:t>
      </w:r>
      <w:r w:rsidR="00220CB7" w:rsidRPr="004E382B">
        <w:rPr>
          <w:rFonts w:eastAsia="Arial" w:cs="Times New Roman"/>
          <w:spacing w:val="2"/>
          <w:sz w:val="22"/>
          <w:szCs w:val="22"/>
        </w:rPr>
        <w:t xml:space="preserve"> </w:t>
      </w:r>
      <w:r w:rsidR="00220CB7" w:rsidRPr="004E382B">
        <w:rPr>
          <w:rFonts w:eastAsia="Arial" w:cs="Times New Roman"/>
          <w:sz w:val="22"/>
          <w:szCs w:val="22"/>
        </w:rPr>
        <w:t>off</w:t>
      </w:r>
      <w:r w:rsidR="00220CB7" w:rsidRPr="004E382B">
        <w:rPr>
          <w:rFonts w:eastAsia="Arial" w:cs="Times New Roman"/>
          <w:spacing w:val="-1"/>
          <w:sz w:val="22"/>
          <w:szCs w:val="22"/>
        </w:rPr>
        <w:t>i</w:t>
      </w:r>
      <w:r w:rsidR="00220CB7" w:rsidRPr="004E382B">
        <w:rPr>
          <w:rFonts w:eastAsia="Arial" w:cs="Times New Roman"/>
          <w:sz w:val="22"/>
          <w:szCs w:val="22"/>
        </w:rPr>
        <w:t xml:space="preserve">cer shall </w:t>
      </w:r>
      <w:r w:rsidR="00220CB7" w:rsidRPr="004E382B">
        <w:rPr>
          <w:rFonts w:eastAsia="Arial" w:cs="Times New Roman"/>
          <w:spacing w:val="-1"/>
          <w:sz w:val="22"/>
          <w:szCs w:val="22"/>
        </w:rPr>
        <w:t>b</w:t>
      </w:r>
      <w:r w:rsidR="00220CB7" w:rsidRPr="004E382B">
        <w:rPr>
          <w:rFonts w:eastAsia="Arial" w:cs="Times New Roman"/>
          <w:sz w:val="22"/>
          <w:szCs w:val="22"/>
        </w:rPr>
        <w:t>e d</w:t>
      </w:r>
      <w:r w:rsidR="00220CB7" w:rsidRPr="004E382B">
        <w:rPr>
          <w:rFonts w:eastAsia="Arial" w:cs="Times New Roman"/>
          <w:spacing w:val="-1"/>
          <w:sz w:val="22"/>
          <w:szCs w:val="22"/>
        </w:rPr>
        <w:t>o</w:t>
      </w:r>
      <w:r w:rsidR="00220CB7" w:rsidRPr="004E382B">
        <w:rPr>
          <w:rFonts w:eastAsia="Arial" w:cs="Times New Roman"/>
          <w:sz w:val="22"/>
          <w:szCs w:val="22"/>
        </w:rPr>
        <w:t>c</w:t>
      </w:r>
      <w:r w:rsidR="00220CB7" w:rsidRPr="004E382B">
        <w:rPr>
          <w:rFonts w:eastAsia="Arial" w:cs="Times New Roman"/>
          <w:spacing w:val="-1"/>
          <w:sz w:val="22"/>
          <w:szCs w:val="22"/>
        </w:rPr>
        <w:t>u</w:t>
      </w:r>
      <w:r w:rsidR="00220CB7" w:rsidRPr="004E382B">
        <w:rPr>
          <w:rFonts w:eastAsia="Arial" w:cs="Times New Roman"/>
          <w:sz w:val="22"/>
          <w:szCs w:val="22"/>
        </w:rPr>
        <w:t>mented on a</w:t>
      </w:r>
      <w:r w:rsidR="00220CB7" w:rsidRPr="004E382B">
        <w:rPr>
          <w:rFonts w:eastAsia="Arial" w:cs="Times New Roman"/>
          <w:spacing w:val="-1"/>
          <w:sz w:val="22"/>
          <w:szCs w:val="22"/>
        </w:rPr>
        <w:t xml:space="preserve"> </w:t>
      </w:r>
      <w:r w:rsidRPr="004E382B">
        <w:rPr>
          <w:rFonts w:eastAsia="Arial" w:cs="Times New Roman"/>
          <w:spacing w:val="-1"/>
          <w:sz w:val="22"/>
          <w:szCs w:val="22"/>
        </w:rPr>
        <w:t xml:space="preserve">Program </w:t>
      </w:r>
      <w:r w:rsidR="00220CB7" w:rsidRPr="004E382B">
        <w:rPr>
          <w:rFonts w:eastAsia="Arial" w:cs="Times New Roman"/>
          <w:sz w:val="22"/>
          <w:szCs w:val="22"/>
        </w:rPr>
        <w:t>vehicle</w:t>
      </w:r>
      <w:r w:rsidR="00220CB7" w:rsidRPr="004E382B">
        <w:rPr>
          <w:rFonts w:eastAsia="Arial" w:cs="Times New Roman"/>
          <w:spacing w:val="-2"/>
          <w:sz w:val="22"/>
          <w:szCs w:val="22"/>
        </w:rPr>
        <w:t xml:space="preserve"> </w:t>
      </w:r>
      <w:r w:rsidR="00220CB7" w:rsidRPr="004E382B">
        <w:rPr>
          <w:rFonts w:eastAsia="Arial" w:cs="Times New Roman"/>
          <w:sz w:val="22"/>
          <w:szCs w:val="22"/>
        </w:rPr>
        <w:t>dis</w:t>
      </w:r>
      <w:r w:rsidR="00220CB7" w:rsidRPr="004E382B">
        <w:rPr>
          <w:rFonts w:eastAsia="Arial" w:cs="Times New Roman"/>
          <w:spacing w:val="-1"/>
          <w:sz w:val="22"/>
          <w:szCs w:val="22"/>
        </w:rPr>
        <w:t>p</w:t>
      </w:r>
      <w:r w:rsidR="00220CB7" w:rsidRPr="004E382B">
        <w:rPr>
          <w:rFonts w:eastAsia="Arial" w:cs="Times New Roman"/>
          <w:sz w:val="22"/>
          <w:szCs w:val="22"/>
        </w:rPr>
        <w:t>ositi</w:t>
      </w:r>
      <w:r w:rsidR="00220CB7" w:rsidRPr="004E382B">
        <w:rPr>
          <w:rFonts w:eastAsia="Arial" w:cs="Times New Roman"/>
          <w:spacing w:val="-1"/>
          <w:sz w:val="22"/>
          <w:szCs w:val="22"/>
        </w:rPr>
        <w:t>o</w:t>
      </w:r>
      <w:r w:rsidR="00220CB7" w:rsidRPr="004E382B">
        <w:rPr>
          <w:rFonts w:eastAsia="Arial" w:cs="Times New Roman"/>
          <w:sz w:val="22"/>
          <w:szCs w:val="22"/>
        </w:rPr>
        <w:t>n form</w:t>
      </w:r>
      <w:r w:rsidRPr="004E382B">
        <w:rPr>
          <w:rFonts w:eastAsia="Arial" w:cs="Times New Roman"/>
          <w:sz w:val="22"/>
          <w:szCs w:val="22"/>
        </w:rPr>
        <w:t xml:space="preserve"> developed and approved by the law enforcement agencies of the regional incident management program</w:t>
      </w:r>
      <w:r w:rsidR="00220CB7" w:rsidRPr="004E382B">
        <w:rPr>
          <w:rFonts w:eastAsia="Arial" w:cs="Times New Roman"/>
          <w:sz w:val="22"/>
          <w:szCs w:val="22"/>
        </w:rPr>
        <w:t>.</w:t>
      </w:r>
    </w:p>
    <w:p w:rsidR="00D57C6D" w:rsidRPr="004E382B" w:rsidRDefault="00D57C6D" w:rsidP="00D57C6D">
      <w:pPr>
        <w:spacing w:after="0"/>
        <w:rPr>
          <w:sz w:val="22"/>
          <w:szCs w:val="22"/>
        </w:rPr>
      </w:pPr>
    </w:p>
    <w:p w:rsidR="00767B3B" w:rsidRPr="004E382B" w:rsidRDefault="00767B3B" w:rsidP="00D57C6D">
      <w:pPr>
        <w:spacing w:after="0"/>
        <w:rPr>
          <w:sz w:val="22"/>
          <w:szCs w:val="22"/>
        </w:rPr>
      </w:pPr>
    </w:p>
    <w:p w:rsidR="00767B3B" w:rsidRPr="004E382B" w:rsidRDefault="00767B3B" w:rsidP="00767B3B">
      <w:pPr>
        <w:spacing w:after="0"/>
        <w:rPr>
          <w:b/>
          <w:sz w:val="22"/>
          <w:szCs w:val="22"/>
        </w:rPr>
      </w:pPr>
      <w:r w:rsidRPr="004E382B">
        <w:rPr>
          <w:b/>
          <w:sz w:val="22"/>
          <w:szCs w:val="22"/>
        </w:rPr>
        <w:t>Program Reimbursement for Qualifying Tows</w:t>
      </w:r>
    </w:p>
    <w:p w:rsidR="00767B3B" w:rsidRPr="004E382B" w:rsidRDefault="00767B3B" w:rsidP="00767B3B">
      <w:pPr>
        <w:spacing w:after="0"/>
        <w:rPr>
          <w:sz w:val="22"/>
          <w:szCs w:val="22"/>
        </w:rPr>
      </w:pPr>
      <w:r w:rsidRPr="004E382B">
        <w:rPr>
          <w:sz w:val="22"/>
          <w:szCs w:val="22"/>
        </w:rPr>
        <w:t>Tow operators that make a qualifying Program tow of an immobilized vehicle will be reimbursed $</w:t>
      </w:r>
      <w:r w:rsidR="00B6581E" w:rsidRPr="004E382B">
        <w:rPr>
          <w:sz w:val="22"/>
          <w:szCs w:val="22"/>
        </w:rPr>
        <w:t>60</w:t>
      </w:r>
      <w:r w:rsidRPr="004E382B">
        <w:rPr>
          <w:sz w:val="22"/>
          <w:szCs w:val="22"/>
        </w:rPr>
        <w:t>.00 per qualifying tow</w:t>
      </w:r>
      <w:r w:rsidR="00D53B66">
        <w:rPr>
          <w:sz w:val="22"/>
          <w:szCs w:val="22"/>
        </w:rPr>
        <w:t xml:space="preserve"> (the amount determined by the original $50 subsidy inflated to 2014 CPI levels)</w:t>
      </w:r>
      <w:r w:rsidRPr="004E382B">
        <w:rPr>
          <w:sz w:val="22"/>
          <w:szCs w:val="22"/>
        </w:rPr>
        <w:t>.  To be reimbursed for any qualifying Program tow, the tow slip provided by the tow operator must have a corresponding record in the RIMS database showing law enforcement’s authorization of the tow.  The reimbursement rate shall be adjusted every three years based on the change in the U.S. Consumer Price Index (CPI-US).</w:t>
      </w:r>
    </w:p>
    <w:p w:rsidR="00D57C6D" w:rsidRDefault="00D57C6D" w:rsidP="00D57C6D">
      <w:pPr>
        <w:spacing w:after="0"/>
        <w:rPr>
          <w:sz w:val="22"/>
          <w:szCs w:val="22"/>
        </w:rPr>
      </w:pPr>
    </w:p>
    <w:tbl>
      <w:tblPr>
        <w:tblW w:w="6740" w:type="dxa"/>
        <w:jc w:val="center"/>
        <w:tblLook w:val="04A0"/>
      </w:tblPr>
      <w:tblGrid>
        <w:gridCol w:w="2492"/>
        <w:gridCol w:w="1418"/>
        <w:gridCol w:w="1490"/>
        <w:gridCol w:w="1340"/>
      </w:tblGrid>
      <w:tr w:rsidR="005F551E" w:rsidRPr="009B4767" w:rsidTr="00E52EAD">
        <w:trPr>
          <w:trHeight w:val="332"/>
          <w:jc w:val="center"/>
        </w:trPr>
        <w:tc>
          <w:tcPr>
            <w:tcW w:w="6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51E" w:rsidRPr="009B4767" w:rsidRDefault="005F551E" w:rsidP="005F551E">
            <w:pPr>
              <w:spacing w:after="0" w:line="240" w:lineRule="auto"/>
              <w:rPr>
                <w:rFonts w:eastAsia="Times New Roman" w:cs="Times New Roman"/>
                <w:b/>
                <w:bCs/>
                <w:color w:val="000000"/>
              </w:rPr>
            </w:pPr>
            <w:r w:rsidRPr="009B4767">
              <w:rPr>
                <w:rFonts w:eastAsia="Times New Roman" w:cs="Times New Roman"/>
                <w:b/>
                <w:bCs/>
                <w:color w:val="000000"/>
              </w:rPr>
              <w:t xml:space="preserve">ESTIMATED </w:t>
            </w:r>
            <w:r>
              <w:rPr>
                <w:rFonts w:eastAsia="Times New Roman" w:cs="Times New Roman"/>
                <w:b/>
                <w:bCs/>
                <w:color w:val="000000"/>
              </w:rPr>
              <w:t>QUALIFYING TOW COSTS</w:t>
            </w:r>
          </w:p>
        </w:tc>
      </w:tr>
      <w:tr w:rsidR="005F551E" w:rsidRPr="009B4767" w:rsidTr="00E52EAD">
        <w:trPr>
          <w:trHeight w:val="285"/>
          <w:jc w:val="center"/>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51E" w:rsidRPr="009B4767" w:rsidRDefault="005F551E" w:rsidP="00E52EAD">
            <w:pPr>
              <w:spacing w:after="0" w:line="240" w:lineRule="auto"/>
              <w:rPr>
                <w:rFonts w:eastAsia="Times New Roman" w:cs="Times New Roman"/>
                <w:b/>
                <w:bCs/>
                <w:color w:val="000000"/>
                <w:sz w:val="22"/>
                <w:szCs w:val="22"/>
              </w:rPr>
            </w:pPr>
            <w:r>
              <w:rPr>
                <w:rFonts w:eastAsia="Times New Roman" w:cs="Times New Roman"/>
                <w:b/>
                <w:bCs/>
                <w:color w:val="000000"/>
                <w:sz w:val="22"/>
                <w:szCs w:val="22"/>
              </w:rPr>
              <w:t>Towing Costs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51E" w:rsidRPr="009B4767" w:rsidRDefault="005F551E" w:rsidP="00E52EAD">
            <w:pPr>
              <w:spacing w:after="0" w:line="240" w:lineRule="auto"/>
              <w:rPr>
                <w:rFonts w:eastAsia="Times New Roman" w:cs="Times New Roman"/>
                <w:b/>
                <w:bCs/>
                <w:color w:val="000000"/>
                <w:sz w:val="22"/>
                <w:szCs w:val="22"/>
              </w:rPr>
            </w:pPr>
            <w:r w:rsidRPr="009B4767">
              <w:rPr>
                <w:rFonts w:eastAsia="Times New Roman" w:cs="Times New Roman"/>
                <w:b/>
                <w:bCs/>
                <w:color w:val="000000"/>
                <w:sz w:val="22"/>
                <w:szCs w:val="22"/>
              </w:rPr>
              <w:t>Tows</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51E" w:rsidRPr="009B4767" w:rsidRDefault="005F551E" w:rsidP="00E52EAD">
            <w:pPr>
              <w:spacing w:after="0" w:line="240" w:lineRule="auto"/>
              <w:jc w:val="right"/>
              <w:rPr>
                <w:rFonts w:eastAsia="Times New Roman" w:cs="Times New Roman"/>
                <w:b/>
                <w:bCs/>
                <w:color w:val="000000"/>
                <w:sz w:val="22"/>
                <w:szCs w:val="22"/>
              </w:rPr>
            </w:pPr>
            <w:r w:rsidRPr="009B4767">
              <w:rPr>
                <w:rFonts w:eastAsia="Times New Roman" w:cs="Times New Roman"/>
                <w:b/>
                <w:bCs/>
                <w:color w:val="000000"/>
                <w:sz w:val="22"/>
                <w:szCs w:val="22"/>
              </w:rPr>
              <w:t>Tow Subsidy</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51E" w:rsidRPr="009B4767" w:rsidRDefault="005F551E" w:rsidP="00E52EAD">
            <w:pPr>
              <w:spacing w:after="0" w:line="240" w:lineRule="auto"/>
              <w:jc w:val="right"/>
              <w:rPr>
                <w:rFonts w:eastAsia="Times New Roman" w:cs="Times New Roman"/>
                <w:b/>
                <w:bCs/>
                <w:color w:val="000000"/>
                <w:sz w:val="22"/>
                <w:szCs w:val="22"/>
              </w:rPr>
            </w:pPr>
            <w:r w:rsidRPr="009B4767">
              <w:rPr>
                <w:rFonts w:eastAsia="Times New Roman" w:cs="Times New Roman"/>
                <w:b/>
                <w:bCs/>
                <w:color w:val="000000"/>
                <w:sz w:val="22"/>
                <w:szCs w:val="22"/>
              </w:rPr>
              <w:t xml:space="preserve"> Total </w:t>
            </w:r>
          </w:p>
        </w:tc>
      </w:tr>
      <w:tr w:rsidR="005F551E" w:rsidRPr="009B4767" w:rsidTr="00E52EAD">
        <w:trPr>
          <w:trHeight w:val="300"/>
          <w:jc w:val="center"/>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51E" w:rsidRPr="009B4767" w:rsidRDefault="005F551E" w:rsidP="00E52EAD">
            <w:pPr>
              <w:spacing w:after="0" w:line="240" w:lineRule="auto"/>
              <w:rPr>
                <w:rFonts w:eastAsia="Times New Roman" w:cs="Times New Roman"/>
                <w:color w:val="000000"/>
                <w:sz w:val="22"/>
                <w:szCs w:val="22"/>
              </w:rPr>
            </w:pPr>
            <w:r w:rsidRPr="009B4767">
              <w:rPr>
                <w:rFonts w:eastAsia="Times New Roman" w:cs="Times New Roman"/>
                <w:color w:val="000000"/>
                <w:sz w:val="22"/>
                <w:szCs w:val="22"/>
              </w:rPr>
              <w:t>City of Houston</w:t>
            </w:r>
            <w:r>
              <w:rPr>
                <w:rFonts w:eastAsia="Times New Roman" w:cs="Times New Roman"/>
                <w:color w:val="000000"/>
                <w:sz w:val="22"/>
                <w:szCs w:val="22"/>
              </w:rPr>
              <w:t xml:space="preserve"> Tows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51E" w:rsidRPr="009B4767" w:rsidRDefault="005F551E" w:rsidP="00E52EAD">
            <w:pPr>
              <w:spacing w:after="0" w:line="240" w:lineRule="auto"/>
              <w:rPr>
                <w:rFonts w:eastAsia="Times New Roman" w:cs="Times New Roman"/>
                <w:color w:val="000000"/>
                <w:sz w:val="22"/>
                <w:szCs w:val="22"/>
              </w:rPr>
            </w:pPr>
            <w:r w:rsidRPr="009B4767">
              <w:rPr>
                <w:rFonts w:eastAsia="Times New Roman" w:cs="Times New Roman"/>
                <w:color w:val="000000"/>
                <w:sz w:val="22"/>
                <w:szCs w:val="22"/>
              </w:rPr>
              <w:t>6</w:t>
            </w:r>
            <w:r>
              <w:rPr>
                <w:rFonts w:eastAsia="Times New Roman" w:cs="Times New Roman"/>
                <w:color w:val="000000"/>
                <w:sz w:val="22"/>
                <w:szCs w:val="22"/>
              </w:rPr>
              <w:t>8</w:t>
            </w:r>
            <w:r w:rsidRPr="009B4767">
              <w:rPr>
                <w:rFonts w:eastAsia="Times New Roman" w:cs="Times New Roman"/>
                <w:color w:val="000000"/>
                <w:sz w:val="22"/>
                <w:szCs w:val="22"/>
              </w:rPr>
              <w:t>,000 Tows</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51E" w:rsidRPr="009B4767" w:rsidRDefault="005F551E" w:rsidP="00E52EAD">
            <w:pPr>
              <w:spacing w:after="0" w:line="240" w:lineRule="auto"/>
              <w:jc w:val="right"/>
              <w:rPr>
                <w:rFonts w:eastAsia="Times New Roman" w:cs="Times New Roman"/>
                <w:color w:val="000000"/>
                <w:sz w:val="22"/>
                <w:szCs w:val="22"/>
              </w:rPr>
            </w:pPr>
            <w:r w:rsidRPr="009B4767">
              <w:rPr>
                <w:rFonts w:eastAsia="Times New Roman" w:cs="Times New Roman"/>
                <w:color w:val="000000"/>
                <w:sz w:val="22"/>
                <w:szCs w:val="22"/>
              </w:rPr>
              <w:t>$60</w:t>
            </w:r>
            <w:r>
              <w:rPr>
                <w:rFonts w:eastAsia="Times New Roman" w:cs="Times New Roman"/>
                <w:color w:val="000000"/>
                <w:sz w:val="22"/>
                <w:szCs w:val="22"/>
              </w:rPr>
              <w:t>/tow</w:t>
            </w:r>
            <w:r w:rsidRPr="009B4767">
              <w:rPr>
                <w:rFonts w:eastAsia="Times New Roman" w:cs="Times New Roman"/>
                <w:color w:val="000000"/>
                <w:sz w:val="22"/>
                <w:szCs w:val="22"/>
              </w:rPr>
              <w:t xml:space="preserve">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51E" w:rsidRPr="009B4767" w:rsidRDefault="005F551E" w:rsidP="00E52EAD">
            <w:pPr>
              <w:spacing w:after="0" w:line="240" w:lineRule="auto"/>
              <w:rPr>
                <w:rFonts w:eastAsia="Times New Roman" w:cs="Times New Roman"/>
                <w:b/>
                <w:bCs/>
                <w:color w:val="000000"/>
                <w:sz w:val="22"/>
                <w:szCs w:val="22"/>
              </w:rPr>
            </w:pPr>
            <w:r w:rsidRPr="009B4767">
              <w:rPr>
                <w:rFonts w:eastAsia="Times New Roman" w:cs="Times New Roman"/>
                <w:b/>
                <w:bCs/>
                <w:color w:val="000000"/>
                <w:sz w:val="22"/>
                <w:szCs w:val="22"/>
              </w:rPr>
              <w:t xml:space="preserve"> $ </w:t>
            </w:r>
            <w:r>
              <w:rPr>
                <w:rFonts w:eastAsia="Times New Roman" w:cs="Times New Roman"/>
                <w:b/>
                <w:bCs/>
                <w:color w:val="000000"/>
                <w:sz w:val="22"/>
                <w:szCs w:val="22"/>
              </w:rPr>
              <w:t>4</w:t>
            </w:r>
            <w:r w:rsidRPr="009B4767">
              <w:rPr>
                <w:rFonts w:eastAsia="Times New Roman" w:cs="Times New Roman"/>
                <w:b/>
                <w:bCs/>
                <w:color w:val="000000"/>
                <w:sz w:val="22"/>
                <w:szCs w:val="22"/>
              </w:rPr>
              <w:t>,</w:t>
            </w:r>
            <w:r>
              <w:rPr>
                <w:rFonts w:eastAsia="Times New Roman" w:cs="Times New Roman"/>
                <w:b/>
                <w:bCs/>
                <w:color w:val="000000"/>
                <w:sz w:val="22"/>
                <w:szCs w:val="22"/>
              </w:rPr>
              <w:t>08</w:t>
            </w:r>
            <w:r w:rsidRPr="009B4767">
              <w:rPr>
                <w:rFonts w:eastAsia="Times New Roman" w:cs="Times New Roman"/>
                <w:b/>
                <w:bCs/>
                <w:color w:val="000000"/>
                <w:sz w:val="22"/>
                <w:szCs w:val="22"/>
              </w:rPr>
              <w:t xml:space="preserve">0,000 </w:t>
            </w:r>
          </w:p>
        </w:tc>
      </w:tr>
      <w:tr w:rsidR="005F551E" w:rsidRPr="009B4767" w:rsidTr="00E52EAD">
        <w:trPr>
          <w:trHeight w:val="300"/>
          <w:jc w:val="center"/>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51E" w:rsidRPr="009B4767" w:rsidRDefault="005F551E" w:rsidP="00E52EAD">
            <w:pPr>
              <w:spacing w:after="0" w:line="240" w:lineRule="auto"/>
              <w:rPr>
                <w:rFonts w:eastAsia="Times New Roman" w:cs="Times New Roman"/>
                <w:color w:val="000000"/>
                <w:sz w:val="22"/>
                <w:szCs w:val="22"/>
              </w:rPr>
            </w:pPr>
            <w:r w:rsidRPr="009B4767">
              <w:rPr>
                <w:rFonts w:eastAsia="Times New Roman" w:cs="Times New Roman"/>
                <w:color w:val="000000"/>
                <w:sz w:val="22"/>
                <w:szCs w:val="22"/>
              </w:rPr>
              <w:t>Harris County</w:t>
            </w:r>
            <w:r>
              <w:rPr>
                <w:rFonts w:eastAsia="Times New Roman" w:cs="Times New Roman"/>
                <w:color w:val="000000"/>
                <w:sz w:val="22"/>
                <w:szCs w:val="22"/>
              </w:rPr>
              <w:t xml:space="preserve"> Tows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51E" w:rsidRPr="009B4767" w:rsidRDefault="005F551E" w:rsidP="00E52EAD">
            <w:pPr>
              <w:spacing w:after="0" w:line="240" w:lineRule="auto"/>
              <w:rPr>
                <w:rFonts w:eastAsia="Times New Roman" w:cs="Times New Roman"/>
                <w:color w:val="000000"/>
                <w:sz w:val="22"/>
                <w:szCs w:val="22"/>
              </w:rPr>
            </w:pPr>
            <w:r w:rsidRPr="009B4767">
              <w:rPr>
                <w:rFonts w:eastAsia="Times New Roman" w:cs="Times New Roman"/>
                <w:color w:val="000000"/>
                <w:sz w:val="22"/>
                <w:szCs w:val="22"/>
              </w:rPr>
              <w:t>15,000 Tows</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51E" w:rsidRPr="009B4767" w:rsidRDefault="005F551E" w:rsidP="00E52EAD">
            <w:pPr>
              <w:spacing w:after="0" w:line="240" w:lineRule="auto"/>
              <w:jc w:val="right"/>
              <w:rPr>
                <w:rFonts w:eastAsia="Times New Roman" w:cs="Times New Roman"/>
                <w:color w:val="000000"/>
                <w:sz w:val="22"/>
                <w:szCs w:val="22"/>
              </w:rPr>
            </w:pPr>
            <w:r w:rsidRPr="009B4767">
              <w:rPr>
                <w:rFonts w:eastAsia="Times New Roman" w:cs="Times New Roman"/>
                <w:color w:val="000000"/>
                <w:sz w:val="22"/>
                <w:szCs w:val="22"/>
              </w:rPr>
              <w:t>$60</w:t>
            </w:r>
            <w:r>
              <w:rPr>
                <w:rFonts w:eastAsia="Times New Roman" w:cs="Times New Roman"/>
                <w:color w:val="000000"/>
                <w:sz w:val="22"/>
                <w:szCs w:val="22"/>
              </w:rPr>
              <w:t>/tow</w:t>
            </w:r>
            <w:r w:rsidRPr="009B4767">
              <w:rPr>
                <w:rFonts w:eastAsia="Times New Roman" w:cs="Times New Roman"/>
                <w:color w:val="000000"/>
                <w:sz w:val="22"/>
                <w:szCs w:val="22"/>
              </w:rPr>
              <w:t xml:space="preserve">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51E" w:rsidRPr="009B4767" w:rsidRDefault="005F551E" w:rsidP="00E52EAD">
            <w:pPr>
              <w:spacing w:after="0" w:line="240" w:lineRule="auto"/>
              <w:rPr>
                <w:rFonts w:eastAsia="Times New Roman" w:cs="Times New Roman"/>
                <w:b/>
                <w:bCs/>
                <w:color w:val="000000"/>
                <w:sz w:val="22"/>
                <w:szCs w:val="22"/>
              </w:rPr>
            </w:pPr>
            <w:r w:rsidRPr="009B4767">
              <w:rPr>
                <w:rFonts w:eastAsia="Times New Roman" w:cs="Times New Roman"/>
                <w:b/>
                <w:bCs/>
                <w:color w:val="000000"/>
                <w:sz w:val="22"/>
                <w:szCs w:val="22"/>
              </w:rPr>
              <w:t xml:space="preserve"> $    900,000 </w:t>
            </w:r>
          </w:p>
        </w:tc>
      </w:tr>
      <w:tr w:rsidR="005F551E" w:rsidRPr="009B4767" w:rsidTr="00E52EAD">
        <w:trPr>
          <w:trHeight w:val="300"/>
          <w:jc w:val="center"/>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551E" w:rsidRPr="009B4767" w:rsidRDefault="005F551E" w:rsidP="00E52EAD">
            <w:pPr>
              <w:spacing w:after="0" w:line="240" w:lineRule="auto"/>
              <w:rPr>
                <w:rFonts w:eastAsia="Times New Roman" w:cs="Times New Roman"/>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551E" w:rsidRPr="009B4767" w:rsidRDefault="005F551E" w:rsidP="00E52EAD">
            <w:pPr>
              <w:spacing w:after="0" w:line="240" w:lineRule="auto"/>
              <w:rPr>
                <w:rFonts w:eastAsia="Times New Roman" w:cs="Times New Roman"/>
                <w:color w:val="000000"/>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551E" w:rsidRPr="009B4767" w:rsidRDefault="005F551E" w:rsidP="00E52EAD">
            <w:pPr>
              <w:spacing w:after="0" w:line="240" w:lineRule="auto"/>
              <w:jc w:val="right"/>
              <w:rPr>
                <w:rFonts w:eastAsia="Times New Roman" w:cs="Times New Roman"/>
                <w:b/>
                <w:color w:val="000000"/>
                <w:sz w:val="22"/>
                <w:szCs w:val="22"/>
              </w:rPr>
            </w:pPr>
            <w:r w:rsidRPr="009B4767">
              <w:rPr>
                <w:rFonts w:eastAsia="Times New Roman" w:cs="Times New Roman"/>
                <w:b/>
                <w:color w:val="000000"/>
                <w:sz w:val="22"/>
                <w:szCs w:val="22"/>
              </w:rPr>
              <w:t>TOTAL:</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551E" w:rsidRPr="009B4767" w:rsidRDefault="005F551E" w:rsidP="005F551E">
            <w:pPr>
              <w:spacing w:after="0" w:line="240" w:lineRule="auto"/>
              <w:rPr>
                <w:rFonts w:eastAsia="Times New Roman" w:cs="Times New Roman"/>
                <w:b/>
                <w:bCs/>
                <w:color w:val="000000"/>
                <w:sz w:val="22"/>
                <w:szCs w:val="22"/>
              </w:rPr>
            </w:pPr>
            <w:r w:rsidRPr="009B4767">
              <w:rPr>
                <w:rFonts w:eastAsia="Times New Roman" w:cs="Times New Roman"/>
                <w:b/>
                <w:bCs/>
                <w:color w:val="000000"/>
                <w:sz w:val="22"/>
                <w:szCs w:val="22"/>
              </w:rPr>
              <w:t xml:space="preserve"> $ </w:t>
            </w:r>
            <w:r>
              <w:rPr>
                <w:rFonts w:eastAsia="Times New Roman" w:cs="Times New Roman"/>
                <w:b/>
                <w:bCs/>
                <w:color w:val="000000"/>
                <w:sz w:val="22"/>
                <w:szCs w:val="22"/>
              </w:rPr>
              <w:t>4</w:t>
            </w:r>
            <w:r w:rsidRPr="009B4767">
              <w:rPr>
                <w:rFonts w:eastAsia="Times New Roman" w:cs="Times New Roman"/>
                <w:b/>
                <w:bCs/>
                <w:color w:val="000000"/>
                <w:sz w:val="22"/>
                <w:szCs w:val="22"/>
              </w:rPr>
              <w:t>,</w:t>
            </w:r>
            <w:r>
              <w:rPr>
                <w:rFonts w:eastAsia="Times New Roman" w:cs="Times New Roman"/>
                <w:b/>
                <w:bCs/>
                <w:color w:val="000000"/>
                <w:sz w:val="22"/>
                <w:szCs w:val="22"/>
              </w:rPr>
              <w:t>980</w:t>
            </w:r>
            <w:r w:rsidRPr="009B4767">
              <w:rPr>
                <w:rFonts w:eastAsia="Times New Roman" w:cs="Times New Roman"/>
                <w:b/>
                <w:bCs/>
                <w:color w:val="000000"/>
                <w:sz w:val="22"/>
                <w:szCs w:val="22"/>
              </w:rPr>
              <w:t>,0</w:t>
            </w:r>
            <w:r>
              <w:rPr>
                <w:rFonts w:eastAsia="Times New Roman" w:cs="Times New Roman"/>
                <w:b/>
                <w:bCs/>
                <w:color w:val="000000"/>
                <w:sz w:val="22"/>
                <w:szCs w:val="22"/>
              </w:rPr>
              <w:t>0</w:t>
            </w:r>
            <w:r w:rsidRPr="009B4767">
              <w:rPr>
                <w:rFonts w:eastAsia="Times New Roman" w:cs="Times New Roman"/>
                <w:b/>
                <w:bCs/>
                <w:color w:val="000000"/>
                <w:sz w:val="22"/>
                <w:szCs w:val="22"/>
              </w:rPr>
              <w:t xml:space="preserve">0 </w:t>
            </w:r>
          </w:p>
        </w:tc>
      </w:tr>
    </w:tbl>
    <w:p w:rsidR="005F551E" w:rsidRDefault="005F551E" w:rsidP="00D57C6D">
      <w:pPr>
        <w:spacing w:after="0"/>
        <w:rPr>
          <w:sz w:val="22"/>
          <w:szCs w:val="22"/>
        </w:rPr>
      </w:pPr>
    </w:p>
    <w:p w:rsidR="007A1571" w:rsidRDefault="007A1571" w:rsidP="00D57C6D">
      <w:pPr>
        <w:spacing w:after="0"/>
        <w:rPr>
          <w:sz w:val="22"/>
          <w:szCs w:val="22"/>
        </w:rPr>
      </w:pPr>
    </w:p>
    <w:p w:rsidR="00D57C6D" w:rsidRPr="004E382B" w:rsidRDefault="00F7377D" w:rsidP="00F45FA3">
      <w:pPr>
        <w:spacing w:after="0"/>
        <w:rPr>
          <w:b/>
          <w:sz w:val="22"/>
          <w:szCs w:val="22"/>
        </w:rPr>
      </w:pPr>
      <w:r w:rsidRPr="004E382B">
        <w:rPr>
          <w:b/>
          <w:sz w:val="22"/>
          <w:szCs w:val="22"/>
        </w:rPr>
        <w:lastRenderedPageBreak/>
        <w:t>Procurement</w:t>
      </w:r>
      <w:r w:rsidR="00E22023" w:rsidRPr="004E382B">
        <w:rPr>
          <w:b/>
          <w:sz w:val="22"/>
          <w:szCs w:val="22"/>
        </w:rPr>
        <w:t xml:space="preserve"> and </w:t>
      </w:r>
      <w:r w:rsidR="008C4DE7" w:rsidRPr="004E382B">
        <w:rPr>
          <w:b/>
          <w:sz w:val="22"/>
          <w:szCs w:val="22"/>
        </w:rPr>
        <w:t>Qualification of Participating Tow Operators</w:t>
      </w:r>
    </w:p>
    <w:p w:rsidR="008C4DE7" w:rsidRPr="004E382B" w:rsidRDefault="008C040F" w:rsidP="00FC3D84">
      <w:pPr>
        <w:spacing w:after="0"/>
        <w:rPr>
          <w:sz w:val="22"/>
          <w:szCs w:val="22"/>
        </w:rPr>
      </w:pPr>
      <w:r w:rsidRPr="008C040F">
        <w:rPr>
          <w:sz w:val="22"/>
          <w:szCs w:val="22"/>
        </w:rPr>
        <w:t xml:space="preserve">The City of Houston (on behalf of HPD) and </w:t>
      </w:r>
      <w:r w:rsidR="008D4781" w:rsidRPr="008C040F">
        <w:rPr>
          <w:sz w:val="22"/>
          <w:szCs w:val="22"/>
        </w:rPr>
        <w:t>Harris County</w:t>
      </w:r>
      <w:r w:rsidRPr="008C040F">
        <w:rPr>
          <w:sz w:val="22"/>
          <w:szCs w:val="22"/>
        </w:rPr>
        <w:t xml:space="preserve"> (</w:t>
      </w:r>
      <w:r w:rsidR="008D4781" w:rsidRPr="008C040F">
        <w:rPr>
          <w:sz w:val="22"/>
          <w:szCs w:val="22"/>
        </w:rPr>
        <w:t>on behalf of HCSO), shall procure and contract for the services of towing contractors to participate in the</w:t>
      </w:r>
      <w:r>
        <w:rPr>
          <w:sz w:val="22"/>
          <w:szCs w:val="22"/>
        </w:rPr>
        <w:t>ir respective</w:t>
      </w:r>
      <w:r w:rsidR="008D4781" w:rsidRPr="008C040F">
        <w:rPr>
          <w:sz w:val="22"/>
          <w:szCs w:val="22"/>
        </w:rPr>
        <w:t xml:space="preserve"> </w:t>
      </w:r>
      <w:r>
        <w:rPr>
          <w:sz w:val="22"/>
          <w:szCs w:val="22"/>
        </w:rPr>
        <w:t>p</w:t>
      </w:r>
      <w:r w:rsidR="008D4781" w:rsidRPr="008C040F">
        <w:rPr>
          <w:sz w:val="22"/>
          <w:szCs w:val="22"/>
        </w:rPr>
        <w:t>rogram</w:t>
      </w:r>
      <w:r>
        <w:rPr>
          <w:sz w:val="22"/>
          <w:szCs w:val="22"/>
        </w:rPr>
        <w:t>s</w:t>
      </w:r>
      <w:r w:rsidR="008D4781" w:rsidRPr="008C040F">
        <w:rPr>
          <w:sz w:val="22"/>
          <w:szCs w:val="22"/>
        </w:rPr>
        <w:t xml:space="preserve">.  </w:t>
      </w:r>
      <w:r w:rsidR="002A41E7">
        <w:rPr>
          <w:sz w:val="22"/>
          <w:szCs w:val="22"/>
        </w:rPr>
        <w:t xml:space="preserve">While both agencies will be utilizing their respective procurement processes, both shall use similar criteria for selecting qualified contractors.  </w:t>
      </w:r>
      <w:r w:rsidR="008C4DE7" w:rsidRPr="004E382B">
        <w:rPr>
          <w:sz w:val="22"/>
          <w:szCs w:val="22"/>
        </w:rPr>
        <w:t xml:space="preserve">To be considered for inclusion in the Program, </w:t>
      </w:r>
      <w:r w:rsidR="00EE2A1E" w:rsidRPr="004E382B">
        <w:rPr>
          <w:sz w:val="22"/>
          <w:szCs w:val="22"/>
        </w:rPr>
        <w:t>towing contractors</w:t>
      </w:r>
      <w:r w:rsidR="008C4DE7" w:rsidRPr="004E382B">
        <w:rPr>
          <w:sz w:val="22"/>
          <w:szCs w:val="22"/>
        </w:rPr>
        <w:t xml:space="preserve"> must meet the following set of qualifications:</w:t>
      </w:r>
    </w:p>
    <w:p w:rsidR="008C4DE7" w:rsidRPr="004E382B" w:rsidRDefault="00D91E20" w:rsidP="00D91E20">
      <w:pPr>
        <w:tabs>
          <w:tab w:val="left" w:pos="7116"/>
        </w:tabs>
        <w:spacing w:after="0"/>
        <w:rPr>
          <w:sz w:val="22"/>
          <w:szCs w:val="22"/>
        </w:rPr>
      </w:pPr>
      <w:r w:rsidRPr="004E382B">
        <w:rPr>
          <w:sz w:val="22"/>
          <w:szCs w:val="22"/>
        </w:rPr>
        <w:tab/>
      </w:r>
    </w:p>
    <w:p w:rsidR="008C4DE7" w:rsidRPr="004E382B" w:rsidRDefault="00D91E20" w:rsidP="00D91E20">
      <w:pPr>
        <w:pStyle w:val="ListParagraph"/>
        <w:numPr>
          <w:ilvl w:val="0"/>
          <w:numId w:val="4"/>
        </w:numPr>
        <w:spacing w:after="0"/>
        <w:rPr>
          <w:sz w:val="22"/>
          <w:szCs w:val="22"/>
        </w:rPr>
      </w:pPr>
      <w:r w:rsidRPr="004E382B">
        <w:rPr>
          <w:b/>
          <w:i/>
          <w:sz w:val="22"/>
          <w:szCs w:val="22"/>
        </w:rPr>
        <w:t>Experience</w:t>
      </w:r>
      <w:r w:rsidRPr="004E382B">
        <w:rPr>
          <w:sz w:val="22"/>
          <w:szCs w:val="22"/>
        </w:rPr>
        <w:t xml:space="preserve"> - </w:t>
      </w:r>
      <w:r w:rsidR="008C4DE7" w:rsidRPr="004E382B">
        <w:rPr>
          <w:sz w:val="22"/>
          <w:szCs w:val="22"/>
        </w:rPr>
        <w:t>The tow operator, as a business, must have five (5) or more years of incident management experience consisting of knowledge and expertise to handle difficult vehicle recovery work, assist in restoring traffic flow, and be responsible for accident scene cleanup.</w:t>
      </w:r>
    </w:p>
    <w:p w:rsidR="008C4DE7" w:rsidRPr="004E382B" w:rsidRDefault="008C4DE7" w:rsidP="008C4DE7">
      <w:pPr>
        <w:spacing w:after="0"/>
        <w:rPr>
          <w:sz w:val="22"/>
          <w:szCs w:val="22"/>
        </w:rPr>
      </w:pPr>
    </w:p>
    <w:p w:rsidR="008C4DE7" w:rsidRPr="004E382B" w:rsidRDefault="008C4DE7" w:rsidP="00D91E20">
      <w:pPr>
        <w:pStyle w:val="ListParagraph"/>
        <w:numPr>
          <w:ilvl w:val="0"/>
          <w:numId w:val="4"/>
        </w:numPr>
        <w:spacing w:after="0"/>
        <w:rPr>
          <w:sz w:val="22"/>
          <w:szCs w:val="22"/>
        </w:rPr>
      </w:pPr>
      <w:r w:rsidRPr="004E382B">
        <w:rPr>
          <w:b/>
          <w:i/>
          <w:sz w:val="22"/>
          <w:szCs w:val="22"/>
        </w:rPr>
        <w:t>Equipment Capacity</w:t>
      </w:r>
      <w:r w:rsidRPr="004E382B">
        <w:rPr>
          <w:sz w:val="22"/>
          <w:szCs w:val="22"/>
        </w:rPr>
        <w:t xml:space="preserve"> –</w:t>
      </w:r>
      <w:r w:rsidR="00DD70C3" w:rsidRPr="004E382B">
        <w:rPr>
          <w:sz w:val="22"/>
          <w:szCs w:val="22"/>
        </w:rPr>
        <w:t xml:space="preserve"> </w:t>
      </w:r>
      <w:r w:rsidRPr="004E382B">
        <w:rPr>
          <w:sz w:val="22"/>
          <w:szCs w:val="22"/>
        </w:rPr>
        <w:t>at least one wrecker in tow operator’s fleet for every two miles of assigned segment and a minimum of six (6) tow trucks.</w:t>
      </w:r>
      <w:r w:rsidR="00047DAF" w:rsidRPr="004E382B">
        <w:rPr>
          <w:sz w:val="22"/>
          <w:szCs w:val="22"/>
        </w:rPr>
        <w:t xml:space="preserve">  Contractors must have</w:t>
      </w:r>
      <w:r w:rsidR="000D5257" w:rsidRPr="004E382B">
        <w:rPr>
          <w:sz w:val="22"/>
          <w:szCs w:val="22"/>
        </w:rPr>
        <w:t xml:space="preserve"> at least one</w:t>
      </w:r>
      <w:r w:rsidR="00047DAF" w:rsidRPr="004E382B">
        <w:rPr>
          <w:sz w:val="22"/>
          <w:szCs w:val="22"/>
        </w:rPr>
        <w:t xml:space="preserve"> flatbed or rollback tow truck</w:t>
      </w:r>
      <w:r w:rsidR="000D5257" w:rsidRPr="004E382B">
        <w:rPr>
          <w:sz w:val="22"/>
          <w:szCs w:val="22"/>
        </w:rPr>
        <w:t xml:space="preserve"> stationed on their assigned segments at all times.</w:t>
      </w:r>
      <w:r w:rsidR="00DD70C3" w:rsidRPr="004E382B">
        <w:rPr>
          <w:sz w:val="22"/>
          <w:szCs w:val="22"/>
        </w:rPr>
        <w:t xml:space="preserve">  Operators should ensure appropriate equipment capacity to meet their required performance measure or risk possible termination of contract.</w:t>
      </w:r>
    </w:p>
    <w:p w:rsidR="00C0446E" w:rsidRPr="004E382B" w:rsidRDefault="00C0446E" w:rsidP="00C0446E">
      <w:pPr>
        <w:pStyle w:val="ListParagraph"/>
        <w:rPr>
          <w:sz w:val="22"/>
          <w:szCs w:val="22"/>
        </w:rPr>
      </w:pPr>
    </w:p>
    <w:p w:rsidR="008C4DE7" w:rsidRPr="004E382B" w:rsidRDefault="008C4DE7" w:rsidP="00D91E20">
      <w:pPr>
        <w:pStyle w:val="ListParagraph"/>
        <w:numPr>
          <w:ilvl w:val="0"/>
          <w:numId w:val="4"/>
        </w:numPr>
        <w:spacing w:after="0"/>
        <w:rPr>
          <w:sz w:val="22"/>
          <w:szCs w:val="22"/>
        </w:rPr>
      </w:pPr>
      <w:r w:rsidRPr="004E382B">
        <w:rPr>
          <w:b/>
          <w:i/>
          <w:sz w:val="22"/>
          <w:szCs w:val="22"/>
        </w:rPr>
        <w:t>Financial Stability</w:t>
      </w:r>
      <w:r w:rsidRPr="004E382B">
        <w:rPr>
          <w:sz w:val="22"/>
          <w:szCs w:val="22"/>
        </w:rPr>
        <w:t xml:space="preserve"> – to demonstrate financial soundness and stability of the business, the </w:t>
      </w:r>
      <w:r w:rsidR="00EE2A1E" w:rsidRPr="004E382B">
        <w:rPr>
          <w:sz w:val="22"/>
          <w:szCs w:val="22"/>
        </w:rPr>
        <w:t>towing contractor</w:t>
      </w:r>
      <w:r w:rsidRPr="004E382B">
        <w:rPr>
          <w:sz w:val="22"/>
          <w:szCs w:val="22"/>
        </w:rPr>
        <w:t xml:space="preserve"> must provide:</w:t>
      </w:r>
    </w:p>
    <w:p w:rsidR="008C4DE7" w:rsidRPr="004E382B" w:rsidRDefault="008C4DE7" w:rsidP="008C4DE7">
      <w:pPr>
        <w:spacing w:after="0"/>
        <w:rPr>
          <w:sz w:val="22"/>
          <w:szCs w:val="22"/>
        </w:rPr>
      </w:pPr>
    </w:p>
    <w:p w:rsidR="008C4DE7" w:rsidRPr="004E382B" w:rsidRDefault="008C4DE7" w:rsidP="00D91E20">
      <w:pPr>
        <w:pStyle w:val="ListParagraph"/>
        <w:numPr>
          <w:ilvl w:val="1"/>
          <w:numId w:val="4"/>
        </w:numPr>
        <w:spacing w:after="0"/>
        <w:rPr>
          <w:sz w:val="22"/>
          <w:szCs w:val="22"/>
        </w:rPr>
      </w:pPr>
      <w:r w:rsidRPr="004E382B">
        <w:rPr>
          <w:sz w:val="22"/>
          <w:szCs w:val="22"/>
        </w:rPr>
        <w:t>Credit reports from all three credit bureaus - Transit Union, Experian and Equifax;</w:t>
      </w:r>
    </w:p>
    <w:p w:rsidR="008C4DE7" w:rsidRPr="004E382B" w:rsidRDefault="00D91E20" w:rsidP="00D91E20">
      <w:pPr>
        <w:pStyle w:val="ListParagraph"/>
        <w:numPr>
          <w:ilvl w:val="1"/>
          <w:numId w:val="4"/>
        </w:numPr>
        <w:spacing w:after="0"/>
        <w:rPr>
          <w:sz w:val="22"/>
          <w:szCs w:val="22"/>
        </w:rPr>
      </w:pPr>
      <w:r w:rsidRPr="004E382B">
        <w:rPr>
          <w:sz w:val="22"/>
          <w:szCs w:val="22"/>
        </w:rPr>
        <w:t>A</w:t>
      </w:r>
      <w:r w:rsidR="008C4DE7" w:rsidRPr="004E382B">
        <w:rPr>
          <w:sz w:val="22"/>
          <w:szCs w:val="22"/>
        </w:rPr>
        <w:t>udited financial statements or other documents from financial institutions evidencing</w:t>
      </w:r>
      <w:r w:rsidRPr="004E382B">
        <w:rPr>
          <w:sz w:val="22"/>
          <w:szCs w:val="22"/>
        </w:rPr>
        <w:t xml:space="preserve"> </w:t>
      </w:r>
      <w:r w:rsidR="008C4DE7" w:rsidRPr="004E382B">
        <w:rPr>
          <w:sz w:val="22"/>
          <w:szCs w:val="22"/>
        </w:rPr>
        <w:t>the solvency of the business;</w:t>
      </w:r>
    </w:p>
    <w:p w:rsidR="008C4DE7" w:rsidRPr="004E382B" w:rsidRDefault="00D91E20" w:rsidP="00D91E20">
      <w:pPr>
        <w:pStyle w:val="ListParagraph"/>
        <w:numPr>
          <w:ilvl w:val="1"/>
          <w:numId w:val="4"/>
        </w:numPr>
        <w:spacing w:after="0"/>
        <w:rPr>
          <w:sz w:val="22"/>
          <w:szCs w:val="22"/>
        </w:rPr>
      </w:pPr>
      <w:r w:rsidRPr="004E382B">
        <w:rPr>
          <w:sz w:val="22"/>
          <w:szCs w:val="22"/>
        </w:rPr>
        <w:t>A</w:t>
      </w:r>
      <w:r w:rsidR="008C4DE7" w:rsidRPr="004E382B">
        <w:rPr>
          <w:sz w:val="22"/>
          <w:szCs w:val="22"/>
        </w:rPr>
        <w:t>udited tax returns of the business</w:t>
      </w:r>
      <w:r w:rsidRPr="004E382B">
        <w:rPr>
          <w:sz w:val="22"/>
          <w:szCs w:val="22"/>
        </w:rPr>
        <w:t xml:space="preserve"> from the previous two years</w:t>
      </w:r>
      <w:r w:rsidR="008C4DE7" w:rsidRPr="004E382B">
        <w:rPr>
          <w:sz w:val="22"/>
          <w:szCs w:val="22"/>
        </w:rPr>
        <w:t>.</w:t>
      </w:r>
    </w:p>
    <w:p w:rsidR="008C4DE7" w:rsidRPr="004E382B" w:rsidRDefault="008C4DE7" w:rsidP="008C4DE7">
      <w:pPr>
        <w:spacing w:after="0"/>
        <w:rPr>
          <w:sz w:val="22"/>
          <w:szCs w:val="22"/>
        </w:rPr>
      </w:pPr>
    </w:p>
    <w:p w:rsidR="008C4DE7" w:rsidRPr="004E382B" w:rsidRDefault="00D91E20" w:rsidP="00D91E20">
      <w:pPr>
        <w:pStyle w:val="ListParagraph"/>
        <w:numPr>
          <w:ilvl w:val="0"/>
          <w:numId w:val="5"/>
        </w:numPr>
        <w:spacing w:after="0"/>
        <w:rPr>
          <w:sz w:val="22"/>
          <w:szCs w:val="22"/>
        </w:rPr>
      </w:pPr>
      <w:r w:rsidRPr="004E382B">
        <w:rPr>
          <w:b/>
          <w:i/>
          <w:sz w:val="22"/>
          <w:szCs w:val="22"/>
        </w:rPr>
        <w:t>Customer Service</w:t>
      </w:r>
      <w:r w:rsidRPr="004E382B">
        <w:rPr>
          <w:sz w:val="22"/>
          <w:szCs w:val="22"/>
        </w:rPr>
        <w:t xml:space="preserve"> </w:t>
      </w:r>
      <w:r w:rsidR="002F2FF6" w:rsidRPr="004E382B">
        <w:rPr>
          <w:sz w:val="22"/>
          <w:szCs w:val="22"/>
        </w:rPr>
        <w:t>–</w:t>
      </w:r>
      <w:r w:rsidRPr="004E382B">
        <w:rPr>
          <w:sz w:val="22"/>
          <w:szCs w:val="22"/>
        </w:rPr>
        <w:t xml:space="preserve"> </w:t>
      </w:r>
      <w:r w:rsidR="002F2FF6" w:rsidRPr="004E382B">
        <w:rPr>
          <w:sz w:val="22"/>
          <w:szCs w:val="22"/>
        </w:rPr>
        <w:t>Contractors and subcontractors</w:t>
      </w:r>
      <w:r w:rsidR="008C4DE7" w:rsidRPr="004E382B">
        <w:rPr>
          <w:sz w:val="22"/>
          <w:szCs w:val="22"/>
        </w:rPr>
        <w:t xml:space="preserve"> must be in good standing with the </w:t>
      </w:r>
      <w:r w:rsidR="002F2FF6" w:rsidRPr="004E382B">
        <w:rPr>
          <w:sz w:val="22"/>
          <w:szCs w:val="22"/>
        </w:rPr>
        <w:t xml:space="preserve">County, all cities they will be operating in, and </w:t>
      </w:r>
      <w:r w:rsidR="008C4DE7" w:rsidRPr="004E382B">
        <w:rPr>
          <w:sz w:val="22"/>
          <w:szCs w:val="22"/>
        </w:rPr>
        <w:t>the Texas Department of Licensing and Regulation with the payment of fees and nature and resolution of citizen complaints.</w:t>
      </w:r>
    </w:p>
    <w:p w:rsidR="00FA4446" w:rsidRPr="004E382B" w:rsidRDefault="00FA4446">
      <w:pPr>
        <w:spacing w:after="0"/>
        <w:ind w:left="360"/>
        <w:rPr>
          <w:sz w:val="22"/>
          <w:szCs w:val="22"/>
        </w:rPr>
      </w:pPr>
    </w:p>
    <w:p w:rsidR="00100B5C" w:rsidRPr="004E382B" w:rsidRDefault="008D4781" w:rsidP="00D91E20">
      <w:pPr>
        <w:pStyle w:val="ListParagraph"/>
        <w:numPr>
          <w:ilvl w:val="0"/>
          <w:numId w:val="5"/>
        </w:numPr>
        <w:spacing w:after="0"/>
        <w:rPr>
          <w:sz w:val="22"/>
          <w:szCs w:val="22"/>
        </w:rPr>
      </w:pPr>
      <w:r w:rsidRPr="004E382B">
        <w:rPr>
          <w:b/>
          <w:i/>
          <w:sz w:val="22"/>
          <w:szCs w:val="22"/>
        </w:rPr>
        <w:t>PATSA Requirement</w:t>
      </w:r>
      <w:r w:rsidR="00100B5C" w:rsidRPr="004E382B">
        <w:rPr>
          <w:sz w:val="22"/>
          <w:szCs w:val="22"/>
        </w:rPr>
        <w:t xml:space="preserve"> – </w:t>
      </w:r>
      <w:r w:rsidR="00C05742" w:rsidRPr="004E382B">
        <w:rPr>
          <w:sz w:val="22"/>
          <w:szCs w:val="22"/>
        </w:rPr>
        <w:t>Participating tow operators must meet the requirements of each jurisdiction for which they will be operating.  Tow operators must have a PATSA with the law enforcement agencies within the jurisdiction in which they will be operating.  Additionally, each tow operator shall hold a valid license for each jurisdiction in which they are operating.</w:t>
      </w:r>
    </w:p>
    <w:p w:rsidR="00D91E20" w:rsidRPr="004E382B" w:rsidRDefault="00D91E20" w:rsidP="00D91E20">
      <w:pPr>
        <w:spacing w:after="0"/>
        <w:rPr>
          <w:sz w:val="22"/>
          <w:szCs w:val="22"/>
        </w:rPr>
      </w:pPr>
    </w:p>
    <w:p w:rsidR="001F7B95" w:rsidRPr="004E382B" w:rsidRDefault="00D91E20" w:rsidP="00D91E20">
      <w:pPr>
        <w:pStyle w:val="ListParagraph"/>
        <w:numPr>
          <w:ilvl w:val="0"/>
          <w:numId w:val="5"/>
        </w:numPr>
        <w:spacing w:after="0"/>
        <w:rPr>
          <w:sz w:val="22"/>
          <w:szCs w:val="22"/>
        </w:rPr>
      </w:pPr>
      <w:r w:rsidRPr="004E382B">
        <w:rPr>
          <w:b/>
          <w:i/>
          <w:sz w:val="22"/>
          <w:szCs w:val="22"/>
        </w:rPr>
        <w:t>Insurance of Tow Operators</w:t>
      </w:r>
      <w:r w:rsidRPr="004E382B">
        <w:rPr>
          <w:sz w:val="22"/>
          <w:szCs w:val="22"/>
        </w:rPr>
        <w:t xml:space="preserve"> </w:t>
      </w:r>
      <w:r w:rsidR="00EE2A1E" w:rsidRPr="004E382B">
        <w:rPr>
          <w:sz w:val="22"/>
          <w:szCs w:val="22"/>
        </w:rPr>
        <w:t>–</w:t>
      </w:r>
      <w:r w:rsidR="0059285E" w:rsidRPr="004E382B">
        <w:rPr>
          <w:sz w:val="22"/>
          <w:szCs w:val="22"/>
        </w:rPr>
        <w:t xml:space="preserve"> T</w:t>
      </w:r>
      <w:r w:rsidR="00EE2A1E" w:rsidRPr="004E382B">
        <w:rPr>
          <w:sz w:val="22"/>
          <w:szCs w:val="22"/>
        </w:rPr>
        <w:t>owing contractor</w:t>
      </w:r>
      <w:r w:rsidR="0059285E" w:rsidRPr="004E382B">
        <w:rPr>
          <w:sz w:val="22"/>
          <w:szCs w:val="22"/>
        </w:rPr>
        <w:t>s</w:t>
      </w:r>
      <w:r w:rsidR="00EE2A1E" w:rsidRPr="004E382B">
        <w:rPr>
          <w:sz w:val="22"/>
          <w:szCs w:val="22"/>
        </w:rPr>
        <w:t xml:space="preserve"> must provide </w:t>
      </w:r>
      <w:r w:rsidR="0059285E" w:rsidRPr="004E382B">
        <w:rPr>
          <w:sz w:val="22"/>
          <w:szCs w:val="22"/>
        </w:rPr>
        <w:t xml:space="preserve">proof of insurance for participating tow operators </w:t>
      </w:r>
      <w:r w:rsidR="001F7B95" w:rsidRPr="004E382B">
        <w:rPr>
          <w:sz w:val="22"/>
          <w:szCs w:val="22"/>
        </w:rPr>
        <w:t>of the following:</w:t>
      </w:r>
    </w:p>
    <w:p w:rsidR="00AA6691" w:rsidRPr="004E382B" w:rsidRDefault="00AA6691" w:rsidP="00AA6691">
      <w:pPr>
        <w:pStyle w:val="list2"/>
        <w:spacing w:after="0" w:line="276" w:lineRule="auto"/>
        <w:rPr>
          <w:rFonts w:ascii="Times New Roman" w:hAnsi="Times New Roman" w:cs="Times New Roman"/>
          <w:sz w:val="22"/>
          <w:szCs w:val="22"/>
        </w:rPr>
      </w:pPr>
    </w:p>
    <w:p w:rsidR="001F7B95" w:rsidRPr="004E382B" w:rsidRDefault="001F7B95" w:rsidP="00AA6691">
      <w:pPr>
        <w:pStyle w:val="list2"/>
        <w:spacing w:after="0" w:line="276" w:lineRule="auto"/>
        <w:rPr>
          <w:rFonts w:ascii="Times New Roman" w:hAnsi="Times New Roman" w:cs="Times New Roman"/>
          <w:sz w:val="22"/>
          <w:szCs w:val="22"/>
        </w:rPr>
      </w:pPr>
      <w:r w:rsidRPr="004E382B">
        <w:rPr>
          <w:rFonts w:ascii="Times New Roman" w:hAnsi="Times New Roman" w:cs="Times New Roman"/>
          <w:sz w:val="22"/>
          <w:szCs w:val="22"/>
        </w:rPr>
        <w:t>A.</w:t>
      </w:r>
      <w:r w:rsidRPr="004E382B">
        <w:rPr>
          <w:rFonts w:ascii="Times New Roman" w:hAnsi="Times New Roman" w:cs="Times New Roman"/>
          <w:sz w:val="22"/>
          <w:szCs w:val="22"/>
        </w:rPr>
        <w:tab/>
        <w:t>Automobile liability insurance, $1,000,000.00 combined single limit per occurrence.</w:t>
      </w:r>
    </w:p>
    <w:p w:rsidR="001F7B95" w:rsidRPr="004E382B" w:rsidRDefault="001F7B95" w:rsidP="00AA6691">
      <w:pPr>
        <w:pStyle w:val="list2"/>
        <w:spacing w:after="0" w:line="276" w:lineRule="auto"/>
        <w:rPr>
          <w:rFonts w:ascii="Times New Roman" w:hAnsi="Times New Roman" w:cs="Times New Roman"/>
          <w:sz w:val="22"/>
          <w:szCs w:val="22"/>
        </w:rPr>
      </w:pPr>
      <w:r w:rsidRPr="004E382B">
        <w:rPr>
          <w:rFonts w:ascii="Times New Roman" w:hAnsi="Times New Roman" w:cs="Times New Roman"/>
          <w:sz w:val="22"/>
          <w:szCs w:val="22"/>
        </w:rPr>
        <w:t>B.</w:t>
      </w:r>
      <w:r w:rsidRPr="004E382B">
        <w:rPr>
          <w:rFonts w:ascii="Times New Roman" w:hAnsi="Times New Roman" w:cs="Times New Roman"/>
          <w:sz w:val="22"/>
          <w:szCs w:val="22"/>
        </w:rPr>
        <w:tab/>
        <w:t>Cargo on hook coverage, $50,000.00 per vehicle.</w:t>
      </w:r>
    </w:p>
    <w:p w:rsidR="001F7B95" w:rsidRPr="004E382B" w:rsidRDefault="001F7B95" w:rsidP="00AA6691">
      <w:pPr>
        <w:pStyle w:val="list2"/>
        <w:spacing w:after="0" w:line="276" w:lineRule="auto"/>
        <w:rPr>
          <w:rFonts w:ascii="Times New Roman" w:hAnsi="Times New Roman" w:cs="Times New Roman"/>
          <w:sz w:val="22"/>
          <w:szCs w:val="22"/>
        </w:rPr>
      </w:pPr>
      <w:r w:rsidRPr="004E382B">
        <w:rPr>
          <w:rFonts w:ascii="Times New Roman" w:hAnsi="Times New Roman" w:cs="Times New Roman"/>
          <w:sz w:val="22"/>
          <w:szCs w:val="22"/>
        </w:rPr>
        <w:t>C.</w:t>
      </w:r>
      <w:r w:rsidRPr="004E382B">
        <w:rPr>
          <w:rFonts w:ascii="Times New Roman" w:hAnsi="Times New Roman" w:cs="Times New Roman"/>
          <w:sz w:val="22"/>
          <w:szCs w:val="22"/>
        </w:rPr>
        <w:tab/>
        <w:t>Workers compensation o</w:t>
      </w:r>
      <w:r w:rsidR="00AA6691" w:rsidRPr="004E382B">
        <w:rPr>
          <w:rFonts w:ascii="Times New Roman" w:hAnsi="Times New Roman" w:cs="Times New Roman"/>
          <w:sz w:val="22"/>
          <w:szCs w:val="22"/>
        </w:rPr>
        <w:t>r occupational safety insurance that will cover prolonged hospitalization and long-term disability</w:t>
      </w:r>
      <w:r w:rsidR="002C3765" w:rsidRPr="004E382B">
        <w:rPr>
          <w:rFonts w:ascii="Times New Roman" w:hAnsi="Times New Roman" w:cs="Times New Roman"/>
          <w:sz w:val="22"/>
          <w:szCs w:val="22"/>
        </w:rPr>
        <w:t xml:space="preserve"> of operators</w:t>
      </w:r>
    </w:p>
    <w:p w:rsidR="001F7B95" w:rsidRPr="004E382B" w:rsidRDefault="001F7B95" w:rsidP="00AA6691">
      <w:pPr>
        <w:pStyle w:val="list2"/>
        <w:spacing w:after="0" w:line="276" w:lineRule="auto"/>
        <w:rPr>
          <w:rFonts w:ascii="Times New Roman" w:hAnsi="Times New Roman" w:cs="Times New Roman"/>
          <w:sz w:val="22"/>
          <w:szCs w:val="22"/>
        </w:rPr>
      </w:pPr>
      <w:r w:rsidRPr="004E382B">
        <w:rPr>
          <w:rFonts w:ascii="Times New Roman" w:hAnsi="Times New Roman" w:cs="Times New Roman"/>
          <w:sz w:val="22"/>
          <w:szCs w:val="22"/>
        </w:rPr>
        <w:t>D.</w:t>
      </w:r>
      <w:r w:rsidRPr="004E382B">
        <w:rPr>
          <w:rFonts w:ascii="Times New Roman" w:hAnsi="Times New Roman" w:cs="Times New Roman"/>
          <w:sz w:val="22"/>
          <w:szCs w:val="22"/>
        </w:rPr>
        <w:tab/>
        <w:t xml:space="preserve">All drivers of auto wreckers shall be named insured on Operator's liability insurance policy." </w:t>
      </w:r>
    </w:p>
    <w:p w:rsidR="00F7377D" w:rsidRPr="004E382B" w:rsidRDefault="00F7377D" w:rsidP="00FC3D84">
      <w:pPr>
        <w:spacing w:after="0"/>
        <w:rPr>
          <w:sz w:val="22"/>
          <w:szCs w:val="22"/>
        </w:rPr>
      </w:pPr>
    </w:p>
    <w:p w:rsidR="00FC3D84" w:rsidRPr="004E382B" w:rsidRDefault="00D91E20" w:rsidP="00FC3D84">
      <w:pPr>
        <w:spacing w:after="0"/>
        <w:rPr>
          <w:sz w:val="22"/>
          <w:szCs w:val="22"/>
        </w:rPr>
      </w:pPr>
      <w:r w:rsidRPr="004E382B">
        <w:rPr>
          <w:sz w:val="22"/>
          <w:szCs w:val="22"/>
        </w:rPr>
        <w:lastRenderedPageBreak/>
        <w:t xml:space="preserve">In addition, </w:t>
      </w:r>
      <w:r w:rsidR="00EE2A1E" w:rsidRPr="004E382B">
        <w:rPr>
          <w:sz w:val="22"/>
          <w:szCs w:val="22"/>
        </w:rPr>
        <w:t xml:space="preserve">any </w:t>
      </w:r>
      <w:r w:rsidRPr="004E382B">
        <w:rPr>
          <w:sz w:val="22"/>
          <w:szCs w:val="22"/>
        </w:rPr>
        <w:t>t</w:t>
      </w:r>
      <w:r w:rsidR="00FC3D84" w:rsidRPr="004E382B">
        <w:rPr>
          <w:sz w:val="22"/>
          <w:szCs w:val="22"/>
        </w:rPr>
        <w:t xml:space="preserve">ow operators participating in the Program will be subject to a comprehensive background check.  Tow operators may not be eligible to participate in the Program if the operator is under indictment or convicted </w:t>
      </w:r>
      <w:r w:rsidR="00BA110C" w:rsidRPr="004E382B">
        <w:rPr>
          <w:sz w:val="22"/>
          <w:szCs w:val="22"/>
        </w:rPr>
        <w:t xml:space="preserve">(including deferred adjudication) </w:t>
      </w:r>
      <w:r w:rsidR="00FC3D84" w:rsidRPr="004E382B">
        <w:rPr>
          <w:sz w:val="22"/>
          <w:szCs w:val="22"/>
        </w:rPr>
        <w:t>for</w:t>
      </w:r>
      <w:r w:rsidRPr="004E382B">
        <w:rPr>
          <w:sz w:val="22"/>
          <w:szCs w:val="22"/>
        </w:rPr>
        <w:t xml:space="preserve"> the following</w:t>
      </w:r>
      <w:r w:rsidR="00FC3D84" w:rsidRPr="004E382B">
        <w:rPr>
          <w:sz w:val="22"/>
          <w:szCs w:val="22"/>
        </w:rPr>
        <w:t>:</w:t>
      </w:r>
    </w:p>
    <w:p w:rsidR="00FC3D84" w:rsidRPr="004E382B" w:rsidRDefault="00FC3D84" w:rsidP="00FC3D84">
      <w:pPr>
        <w:spacing w:after="0"/>
        <w:rPr>
          <w:sz w:val="22"/>
          <w:szCs w:val="22"/>
        </w:rPr>
      </w:pPr>
    </w:p>
    <w:p w:rsidR="00FC3D84" w:rsidRPr="004E382B" w:rsidRDefault="00FC3D84" w:rsidP="00FC3D84">
      <w:pPr>
        <w:pStyle w:val="ListParagraph"/>
        <w:numPr>
          <w:ilvl w:val="0"/>
          <w:numId w:val="3"/>
        </w:numPr>
        <w:spacing w:after="0"/>
        <w:rPr>
          <w:sz w:val="22"/>
          <w:szCs w:val="22"/>
        </w:rPr>
      </w:pPr>
      <w:r w:rsidRPr="004E382B">
        <w:rPr>
          <w:sz w:val="22"/>
          <w:szCs w:val="22"/>
        </w:rPr>
        <w:t xml:space="preserve">Any violation of the ordinances or statutes regulating the sale, trade, servicing, storage, towing, handling, dismantling, or destruction of any motor vehicle or motor vehicle parts, accessories, or supplies. </w:t>
      </w:r>
    </w:p>
    <w:p w:rsidR="00FC3D84" w:rsidRPr="004E382B" w:rsidRDefault="00FC3D84" w:rsidP="00FC3D84">
      <w:pPr>
        <w:pStyle w:val="ListParagraph"/>
        <w:numPr>
          <w:ilvl w:val="0"/>
          <w:numId w:val="3"/>
        </w:numPr>
        <w:spacing w:after="0"/>
        <w:rPr>
          <w:sz w:val="22"/>
          <w:szCs w:val="22"/>
        </w:rPr>
      </w:pPr>
      <w:r w:rsidRPr="004E382B">
        <w:rPr>
          <w:sz w:val="22"/>
          <w:szCs w:val="22"/>
        </w:rPr>
        <w:t>Any offense involving fraud or misrepresentation.</w:t>
      </w:r>
    </w:p>
    <w:p w:rsidR="00FC3D84" w:rsidRPr="004E382B" w:rsidRDefault="00FC3D84" w:rsidP="00FC3D84">
      <w:pPr>
        <w:pStyle w:val="ListParagraph"/>
        <w:numPr>
          <w:ilvl w:val="0"/>
          <w:numId w:val="3"/>
        </w:numPr>
        <w:spacing w:after="0"/>
        <w:rPr>
          <w:sz w:val="22"/>
          <w:szCs w:val="22"/>
        </w:rPr>
      </w:pPr>
      <w:r w:rsidRPr="004E382B">
        <w:rPr>
          <w:sz w:val="22"/>
          <w:szCs w:val="22"/>
        </w:rPr>
        <w:t>Any offense involving burglary, robbery, or misdemeanor or felony theft.</w:t>
      </w:r>
    </w:p>
    <w:p w:rsidR="00FC3D84" w:rsidRPr="004E382B" w:rsidRDefault="00FC3D84" w:rsidP="00FC3D84">
      <w:pPr>
        <w:pStyle w:val="ListParagraph"/>
        <w:numPr>
          <w:ilvl w:val="0"/>
          <w:numId w:val="3"/>
        </w:numPr>
        <w:spacing w:after="0"/>
        <w:rPr>
          <w:sz w:val="22"/>
          <w:szCs w:val="22"/>
        </w:rPr>
      </w:pPr>
      <w:r w:rsidRPr="004E382B">
        <w:rPr>
          <w:sz w:val="22"/>
          <w:szCs w:val="22"/>
        </w:rPr>
        <w:t>Any offense involving bribery or perjury.</w:t>
      </w:r>
    </w:p>
    <w:p w:rsidR="00FC3D84" w:rsidRPr="004E382B" w:rsidRDefault="00FC3D84" w:rsidP="00FC3D84">
      <w:pPr>
        <w:pStyle w:val="ListParagraph"/>
        <w:numPr>
          <w:ilvl w:val="0"/>
          <w:numId w:val="3"/>
        </w:numPr>
        <w:spacing w:after="0"/>
        <w:rPr>
          <w:sz w:val="22"/>
          <w:szCs w:val="22"/>
        </w:rPr>
      </w:pPr>
      <w:r w:rsidRPr="004E382B">
        <w:rPr>
          <w:sz w:val="22"/>
          <w:szCs w:val="22"/>
        </w:rPr>
        <w:t xml:space="preserve">Any offense involving violence to any person except for conduct that is classified as no greater than a Class C misdemeanor under the laws of Texas. </w:t>
      </w:r>
    </w:p>
    <w:p w:rsidR="00FC3D84" w:rsidRPr="004E382B" w:rsidRDefault="00FC3D84" w:rsidP="00FC3D84">
      <w:pPr>
        <w:pStyle w:val="ListParagraph"/>
        <w:numPr>
          <w:ilvl w:val="0"/>
          <w:numId w:val="3"/>
        </w:numPr>
        <w:spacing w:after="0"/>
        <w:rPr>
          <w:sz w:val="22"/>
          <w:szCs w:val="22"/>
        </w:rPr>
      </w:pPr>
      <w:r w:rsidRPr="004E382B">
        <w:rPr>
          <w:sz w:val="22"/>
          <w:szCs w:val="22"/>
        </w:rPr>
        <w:t>Any felony conviction for any violation of any state or federal laws regulating firearms.</w:t>
      </w:r>
    </w:p>
    <w:p w:rsidR="00FC3D84" w:rsidRPr="004E382B" w:rsidRDefault="00FC3D84" w:rsidP="00FC3D84">
      <w:pPr>
        <w:pStyle w:val="ListParagraph"/>
        <w:numPr>
          <w:ilvl w:val="0"/>
          <w:numId w:val="3"/>
        </w:numPr>
        <w:spacing w:after="0"/>
        <w:rPr>
          <w:sz w:val="22"/>
          <w:szCs w:val="22"/>
        </w:rPr>
      </w:pPr>
      <w:r w:rsidRPr="004E382B">
        <w:rPr>
          <w:sz w:val="22"/>
          <w:szCs w:val="22"/>
        </w:rPr>
        <w:t>Any offense involving forgery.</w:t>
      </w:r>
    </w:p>
    <w:p w:rsidR="00FC3D84" w:rsidRPr="004E382B" w:rsidRDefault="00FC3D84" w:rsidP="00FC3D84">
      <w:pPr>
        <w:pStyle w:val="ListParagraph"/>
        <w:numPr>
          <w:ilvl w:val="0"/>
          <w:numId w:val="3"/>
        </w:numPr>
        <w:spacing w:after="0"/>
        <w:rPr>
          <w:sz w:val="22"/>
          <w:szCs w:val="22"/>
        </w:rPr>
      </w:pPr>
      <w:r w:rsidRPr="004E382B">
        <w:rPr>
          <w:sz w:val="22"/>
          <w:szCs w:val="22"/>
        </w:rPr>
        <w:t xml:space="preserve">Any offense involving the theft or unauthorized use of a motor vehicle, or burglary of a motor vehicle. </w:t>
      </w:r>
    </w:p>
    <w:p w:rsidR="00FC3D84" w:rsidRPr="004E382B" w:rsidRDefault="00FC3D84" w:rsidP="00FC3D84">
      <w:pPr>
        <w:pStyle w:val="ListParagraph"/>
        <w:numPr>
          <w:ilvl w:val="0"/>
          <w:numId w:val="3"/>
        </w:numPr>
        <w:spacing w:after="0"/>
        <w:rPr>
          <w:sz w:val="22"/>
          <w:szCs w:val="22"/>
        </w:rPr>
      </w:pPr>
      <w:r w:rsidRPr="004E382B">
        <w:rPr>
          <w:sz w:val="22"/>
          <w:szCs w:val="22"/>
        </w:rPr>
        <w:t>Any offense involving prostitution or the promotion of prostitution.</w:t>
      </w:r>
    </w:p>
    <w:p w:rsidR="00FC3D84" w:rsidRPr="004E382B" w:rsidRDefault="00FC3D84" w:rsidP="00FC3D84">
      <w:pPr>
        <w:pStyle w:val="ListParagraph"/>
        <w:numPr>
          <w:ilvl w:val="0"/>
          <w:numId w:val="3"/>
        </w:numPr>
        <w:spacing w:after="0"/>
        <w:rPr>
          <w:sz w:val="22"/>
          <w:szCs w:val="22"/>
        </w:rPr>
      </w:pPr>
      <w:r w:rsidRPr="004E382B">
        <w:rPr>
          <w:sz w:val="22"/>
          <w:szCs w:val="22"/>
        </w:rPr>
        <w:t xml:space="preserve">Any offense involving rape, sexual abuse, sexual assault, enticing of a child, rape of a child, sexual abuse of a child or indecency with a child. </w:t>
      </w:r>
    </w:p>
    <w:p w:rsidR="00FC3D84" w:rsidRPr="004E382B" w:rsidRDefault="00FC3D84" w:rsidP="00FC3D84">
      <w:pPr>
        <w:pStyle w:val="ListParagraph"/>
        <w:numPr>
          <w:ilvl w:val="0"/>
          <w:numId w:val="3"/>
        </w:numPr>
        <w:spacing w:after="0"/>
        <w:rPr>
          <w:sz w:val="22"/>
          <w:szCs w:val="22"/>
        </w:rPr>
      </w:pPr>
      <w:r w:rsidRPr="004E382B">
        <w:rPr>
          <w:sz w:val="22"/>
          <w:szCs w:val="22"/>
        </w:rPr>
        <w:t>Any offense involving misdemeanor or felony possession or delivery of drugs.</w:t>
      </w:r>
    </w:p>
    <w:p w:rsidR="00FC3D84" w:rsidRPr="004E382B" w:rsidRDefault="00FC3D84" w:rsidP="00FC3D84">
      <w:pPr>
        <w:pStyle w:val="ListParagraph"/>
        <w:numPr>
          <w:ilvl w:val="0"/>
          <w:numId w:val="3"/>
        </w:numPr>
        <w:spacing w:after="0"/>
        <w:rPr>
          <w:sz w:val="22"/>
          <w:szCs w:val="22"/>
        </w:rPr>
      </w:pPr>
      <w:r w:rsidRPr="004E382B">
        <w:rPr>
          <w:sz w:val="22"/>
          <w:szCs w:val="22"/>
        </w:rPr>
        <w:t>Four or more moving violations of the traffic laws of this state or any other state, each of which arises from a separate incident, occurring within a</w:t>
      </w:r>
      <w:bookmarkStart w:id="0" w:name="_GoBack"/>
      <w:bookmarkEnd w:id="0"/>
      <w:r w:rsidRPr="004E382B">
        <w:rPr>
          <w:sz w:val="22"/>
          <w:szCs w:val="22"/>
        </w:rPr>
        <w:t xml:space="preserve">ny 12 month period during the three years immediately preceding the application for a license or of the notice of a hearing for revocation of a license. </w:t>
      </w:r>
    </w:p>
    <w:p w:rsidR="00FC3D84" w:rsidRPr="004E382B" w:rsidRDefault="00FC3D84" w:rsidP="00FC3D84">
      <w:pPr>
        <w:pStyle w:val="ListParagraph"/>
        <w:numPr>
          <w:ilvl w:val="0"/>
          <w:numId w:val="3"/>
        </w:numPr>
        <w:spacing w:after="0"/>
        <w:rPr>
          <w:sz w:val="22"/>
          <w:szCs w:val="22"/>
        </w:rPr>
      </w:pPr>
      <w:r w:rsidRPr="004E382B">
        <w:rPr>
          <w:sz w:val="22"/>
          <w:szCs w:val="22"/>
        </w:rPr>
        <w:t xml:space="preserve">Any offense involving driving a motor vehicle while intoxicated, whether under the influence of alcohol or drugs, or both. </w:t>
      </w:r>
    </w:p>
    <w:p w:rsidR="007C0B6D" w:rsidRPr="004E382B" w:rsidRDefault="007C0B6D" w:rsidP="00FC3D84">
      <w:pPr>
        <w:pStyle w:val="ListParagraph"/>
        <w:numPr>
          <w:ilvl w:val="0"/>
          <w:numId w:val="3"/>
        </w:numPr>
        <w:spacing w:after="0"/>
        <w:rPr>
          <w:sz w:val="22"/>
          <w:szCs w:val="22"/>
        </w:rPr>
      </w:pPr>
      <w:r w:rsidRPr="004E382B">
        <w:rPr>
          <w:sz w:val="22"/>
          <w:szCs w:val="22"/>
        </w:rPr>
        <w:t>Any other offense involving moral turpitude.</w:t>
      </w:r>
    </w:p>
    <w:p w:rsidR="00FC3D84" w:rsidRPr="004E382B" w:rsidRDefault="00FC3D84" w:rsidP="00FC3D84">
      <w:pPr>
        <w:spacing w:after="0"/>
        <w:rPr>
          <w:sz w:val="22"/>
          <w:szCs w:val="22"/>
        </w:rPr>
      </w:pPr>
    </w:p>
    <w:p w:rsidR="00D57C6D" w:rsidRPr="004E382B" w:rsidRDefault="00FC3D84" w:rsidP="00FC3D84">
      <w:pPr>
        <w:spacing w:after="0"/>
        <w:rPr>
          <w:sz w:val="22"/>
          <w:szCs w:val="22"/>
        </w:rPr>
      </w:pPr>
      <w:r w:rsidRPr="004E382B">
        <w:rPr>
          <w:sz w:val="22"/>
          <w:szCs w:val="22"/>
        </w:rPr>
        <w:t>Participating Program tow operators found convicted of any of the above offenses shall have their participation terminated.  If indicted with an offense, participation can be suspended and/or revoked.</w:t>
      </w:r>
      <w:r w:rsidR="00BA110C" w:rsidRPr="004E382B">
        <w:rPr>
          <w:sz w:val="22"/>
          <w:szCs w:val="22"/>
        </w:rPr>
        <w:t xml:space="preserve"> </w:t>
      </w:r>
    </w:p>
    <w:p w:rsidR="001D15A1" w:rsidRDefault="001D15A1" w:rsidP="00F45FA3">
      <w:pPr>
        <w:spacing w:after="0"/>
        <w:rPr>
          <w:sz w:val="22"/>
          <w:szCs w:val="22"/>
        </w:rPr>
      </w:pPr>
    </w:p>
    <w:p w:rsidR="001B63F4" w:rsidRDefault="001B63F4" w:rsidP="00F45FA3">
      <w:pPr>
        <w:spacing w:after="0"/>
        <w:rPr>
          <w:sz w:val="22"/>
          <w:szCs w:val="22"/>
        </w:rPr>
      </w:pPr>
    </w:p>
    <w:p w:rsidR="001B63F4" w:rsidRPr="005F5577" w:rsidRDefault="001B63F4" w:rsidP="00F45FA3">
      <w:pPr>
        <w:spacing w:after="0"/>
        <w:rPr>
          <w:b/>
          <w:sz w:val="22"/>
          <w:szCs w:val="22"/>
          <w:highlight w:val="yellow"/>
        </w:rPr>
      </w:pPr>
      <w:r w:rsidRPr="005F5577">
        <w:rPr>
          <w:b/>
          <w:sz w:val="22"/>
          <w:szCs w:val="22"/>
          <w:highlight w:val="yellow"/>
        </w:rPr>
        <w:t>Tow Dispatching</w:t>
      </w:r>
    </w:p>
    <w:p w:rsidR="00BB0C4C" w:rsidRDefault="001B63F4" w:rsidP="00BB0C4C">
      <w:pPr>
        <w:spacing w:after="0"/>
        <w:rPr>
          <w:sz w:val="22"/>
          <w:szCs w:val="22"/>
          <w:highlight w:val="yellow"/>
        </w:rPr>
      </w:pPr>
      <w:r w:rsidRPr="005F5577">
        <w:rPr>
          <w:sz w:val="22"/>
          <w:szCs w:val="22"/>
          <w:highlight w:val="yellow"/>
        </w:rPr>
        <w:t xml:space="preserve">Currently, the towing dispatch function for the </w:t>
      </w:r>
      <w:proofErr w:type="spellStart"/>
      <w:r w:rsidRPr="005F5577">
        <w:rPr>
          <w:sz w:val="22"/>
          <w:szCs w:val="22"/>
          <w:highlight w:val="yellow"/>
        </w:rPr>
        <w:t>SAFEClear</w:t>
      </w:r>
      <w:proofErr w:type="spellEnd"/>
      <w:r w:rsidRPr="005F5577">
        <w:rPr>
          <w:sz w:val="22"/>
          <w:szCs w:val="22"/>
          <w:highlight w:val="yellow"/>
        </w:rPr>
        <w:t xml:space="preserve"> program is conducted by the </w:t>
      </w:r>
      <w:proofErr w:type="spellStart"/>
      <w:r w:rsidRPr="005F5577">
        <w:rPr>
          <w:sz w:val="22"/>
          <w:szCs w:val="22"/>
          <w:highlight w:val="yellow"/>
        </w:rPr>
        <w:t>SAFEClear</w:t>
      </w:r>
      <w:proofErr w:type="spellEnd"/>
      <w:r w:rsidRPr="005F5577">
        <w:rPr>
          <w:sz w:val="22"/>
          <w:szCs w:val="22"/>
          <w:highlight w:val="yellow"/>
        </w:rPr>
        <w:t xml:space="preserve"> Management Group, which is a consortium of the tow operators involved in the program.  The dispatchers are currently paid $10-12/hour with no benefits,</w:t>
      </w:r>
      <w:r w:rsidR="00BB0C4C" w:rsidRPr="005F5577">
        <w:rPr>
          <w:sz w:val="22"/>
          <w:szCs w:val="22"/>
          <w:highlight w:val="yellow"/>
        </w:rPr>
        <w:t xml:space="preserve"> which has resulted in a high turnover rate.  In addition, dispatching</w:t>
      </w:r>
      <w:r w:rsidRPr="005F5577">
        <w:rPr>
          <w:sz w:val="22"/>
          <w:szCs w:val="22"/>
          <w:highlight w:val="yellow"/>
        </w:rPr>
        <w:t xml:space="preserve"> costs came out of the $50 subsidy for the tows provided, which is now f</w:t>
      </w:r>
      <w:r w:rsidR="00BB0C4C" w:rsidRPr="005F5577">
        <w:rPr>
          <w:sz w:val="22"/>
          <w:szCs w:val="22"/>
          <w:highlight w:val="yellow"/>
        </w:rPr>
        <w:t xml:space="preserve">unded by the towing fee.  </w:t>
      </w:r>
    </w:p>
    <w:p w:rsidR="00E52EAD" w:rsidRDefault="00E52EAD" w:rsidP="00BB0C4C">
      <w:pPr>
        <w:spacing w:after="0"/>
        <w:rPr>
          <w:sz w:val="22"/>
          <w:szCs w:val="22"/>
          <w:highlight w:val="yellow"/>
        </w:rPr>
      </w:pPr>
    </w:p>
    <w:p w:rsidR="00E52EAD" w:rsidRPr="005F5577" w:rsidRDefault="00E52EAD" w:rsidP="00BB0C4C">
      <w:pPr>
        <w:spacing w:after="0"/>
        <w:rPr>
          <w:sz w:val="22"/>
          <w:szCs w:val="22"/>
          <w:highlight w:val="yellow"/>
        </w:rPr>
      </w:pPr>
      <w:proofErr w:type="gramStart"/>
      <w:r>
        <w:t>contractors</w:t>
      </w:r>
      <w:proofErr w:type="gramEnd"/>
      <w:r>
        <w:t xml:space="preserve"> will support operations at Houston Transtar by providing dispatching services directly to tow operators and to contractor locations.  Services would include the support system for input of data and other related activities for documentation of towing services and work with the law enforcement agencies to provide support to facilitate the operation of the incident management program.  The services would be financed by the IM Contractors through an </w:t>
      </w:r>
      <w:r>
        <w:lastRenderedPageBreak/>
        <w:t>organization created by the Contractors who will have officers related to duties associated with the incident management program</w:t>
      </w:r>
    </w:p>
    <w:p w:rsidR="00BB0C4C" w:rsidRPr="005F5577" w:rsidRDefault="00BB0C4C" w:rsidP="00BB0C4C">
      <w:pPr>
        <w:spacing w:after="0"/>
        <w:rPr>
          <w:sz w:val="22"/>
          <w:szCs w:val="22"/>
          <w:highlight w:val="yellow"/>
        </w:rPr>
      </w:pPr>
    </w:p>
    <w:p w:rsidR="001B63F4" w:rsidRPr="005F5577" w:rsidRDefault="00BB0C4C" w:rsidP="001B63F4">
      <w:pPr>
        <w:spacing w:after="0"/>
        <w:rPr>
          <w:sz w:val="22"/>
          <w:szCs w:val="22"/>
          <w:highlight w:val="yellow"/>
        </w:rPr>
      </w:pPr>
      <w:r w:rsidRPr="005F5577">
        <w:rPr>
          <w:sz w:val="22"/>
          <w:szCs w:val="22"/>
          <w:highlight w:val="yellow"/>
        </w:rPr>
        <w:t>It is recommended that the tow dispatchers, as part of this program</w:t>
      </w:r>
      <w:r w:rsidR="005F551E" w:rsidRPr="005F5577">
        <w:rPr>
          <w:sz w:val="22"/>
          <w:szCs w:val="22"/>
          <w:highlight w:val="yellow"/>
        </w:rPr>
        <w:t>, receive</w:t>
      </w:r>
      <w:r w:rsidR="001B63F4" w:rsidRPr="005F5577">
        <w:rPr>
          <w:sz w:val="22"/>
          <w:szCs w:val="22"/>
          <w:highlight w:val="yellow"/>
        </w:rPr>
        <w:t xml:space="preserve"> an increase in pay to $15/hour and</w:t>
      </w:r>
      <w:r w:rsidR="005F551E" w:rsidRPr="005F5577">
        <w:rPr>
          <w:sz w:val="22"/>
          <w:szCs w:val="22"/>
          <w:highlight w:val="yellow"/>
        </w:rPr>
        <w:t xml:space="preserve"> that benefits be provided for these dispatchers</w:t>
      </w:r>
      <w:r w:rsidR="001B63F4" w:rsidRPr="005F5577">
        <w:rPr>
          <w:sz w:val="22"/>
          <w:szCs w:val="22"/>
          <w:highlight w:val="yellow"/>
        </w:rPr>
        <w:t xml:space="preserve">.  </w:t>
      </w:r>
      <w:r w:rsidR="005F551E" w:rsidRPr="005F5577">
        <w:rPr>
          <w:sz w:val="22"/>
          <w:szCs w:val="22"/>
          <w:highlight w:val="yellow"/>
        </w:rPr>
        <w:t xml:space="preserve">The dispatchers would be employed by the Harris County Sheriff’s Office.  </w:t>
      </w:r>
      <w:r w:rsidR="00670C26" w:rsidRPr="005F5577">
        <w:rPr>
          <w:sz w:val="22"/>
          <w:szCs w:val="22"/>
          <w:highlight w:val="yellow"/>
        </w:rPr>
        <w:t xml:space="preserve">The dispatchers will be responsible for monitoring the transportation system and keeping communications with HCSO floor staff to identify incidents requiring a tow.  Dispatchers will be responsible for alerting the appropriate tow operators of incidents requiring their service and notifying HCSO staff of incidents when required.  </w:t>
      </w:r>
      <w:r w:rsidR="005F551E" w:rsidRPr="005F5577">
        <w:rPr>
          <w:sz w:val="22"/>
          <w:szCs w:val="22"/>
          <w:highlight w:val="yellow"/>
        </w:rPr>
        <w:t>While these dispatchers would not require the level of training and certification as the HCSO dispatchers on the TranStar floor, a similar level of professionalism will be expected.</w:t>
      </w:r>
    </w:p>
    <w:p w:rsidR="005F551E" w:rsidRPr="005F5577" w:rsidRDefault="005F551E" w:rsidP="001B63F4">
      <w:pPr>
        <w:spacing w:after="0"/>
        <w:rPr>
          <w:sz w:val="22"/>
          <w:szCs w:val="22"/>
          <w:highlight w:val="yellow"/>
        </w:rPr>
      </w:pPr>
    </w:p>
    <w:p w:rsidR="00670C26" w:rsidRPr="005F5577" w:rsidRDefault="00670C26" w:rsidP="001B63F4">
      <w:pPr>
        <w:spacing w:after="0"/>
        <w:rPr>
          <w:sz w:val="22"/>
          <w:szCs w:val="22"/>
          <w:highlight w:val="yellow"/>
        </w:rPr>
      </w:pPr>
    </w:p>
    <w:tbl>
      <w:tblPr>
        <w:tblW w:w="6740" w:type="dxa"/>
        <w:jc w:val="center"/>
        <w:tblLook w:val="04A0"/>
      </w:tblPr>
      <w:tblGrid>
        <w:gridCol w:w="2492"/>
        <w:gridCol w:w="1418"/>
        <w:gridCol w:w="1490"/>
        <w:gridCol w:w="1340"/>
      </w:tblGrid>
      <w:tr w:rsidR="001956A5" w:rsidRPr="005F5577" w:rsidTr="00E52EAD">
        <w:trPr>
          <w:trHeight w:val="300"/>
          <w:jc w:val="center"/>
        </w:trPr>
        <w:tc>
          <w:tcPr>
            <w:tcW w:w="6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956A5" w:rsidRPr="005F5577" w:rsidRDefault="001956A5" w:rsidP="00E52EAD">
            <w:pPr>
              <w:spacing w:after="0" w:line="240" w:lineRule="auto"/>
              <w:rPr>
                <w:rFonts w:eastAsia="Times New Roman" w:cs="Times New Roman"/>
                <w:b/>
                <w:bCs/>
                <w:color w:val="000000"/>
                <w:sz w:val="22"/>
                <w:szCs w:val="22"/>
                <w:highlight w:val="yellow"/>
              </w:rPr>
            </w:pPr>
            <w:r w:rsidRPr="005F5577">
              <w:rPr>
                <w:rFonts w:eastAsia="Times New Roman" w:cs="Times New Roman"/>
                <w:b/>
                <w:bCs/>
                <w:color w:val="000000"/>
                <w:sz w:val="22"/>
                <w:szCs w:val="22"/>
                <w:highlight w:val="yellow"/>
              </w:rPr>
              <w:t>ESTIMATED TOWING DISPATCH COSTS</w:t>
            </w:r>
          </w:p>
        </w:tc>
      </w:tr>
      <w:tr w:rsidR="001956A5" w:rsidRPr="005F5577" w:rsidTr="00E52EAD">
        <w:trPr>
          <w:trHeight w:val="300"/>
          <w:jc w:val="center"/>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56A5" w:rsidRPr="005F5577" w:rsidRDefault="001956A5" w:rsidP="00E52EAD">
            <w:pPr>
              <w:spacing w:after="0" w:line="240" w:lineRule="auto"/>
              <w:rPr>
                <w:rFonts w:eastAsia="Times New Roman" w:cs="Times New Roman"/>
                <w:b/>
                <w:color w:val="000000"/>
                <w:sz w:val="22"/>
                <w:szCs w:val="22"/>
                <w:highlight w:val="yellow"/>
              </w:rPr>
            </w:pPr>
            <w:r w:rsidRPr="005F5577">
              <w:rPr>
                <w:rFonts w:eastAsia="Times New Roman" w:cs="Times New Roman"/>
                <w:b/>
                <w:color w:val="000000"/>
                <w:sz w:val="22"/>
                <w:szCs w:val="22"/>
                <w:highlight w:val="yellow"/>
              </w:rPr>
              <w:t>Towing Dispatch</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56A5" w:rsidRPr="005F5577" w:rsidRDefault="001956A5" w:rsidP="00E52EAD">
            <w:pPr>
              <w:spacing w:after="0" w:line="240" w:lineRule="auto"/>
              <w:rPr>
                <w:rFonts w:eastAsia="Times New Roman" w:cs="Times New Roman"/>
                <w:b/>
                <w:color w:val="000000"/>
                <w:sz w:val="22"/>
                <w:szCs w:val="22"/>
                <w:highlight w:val="yellow"/>
              </w:rPr>
            </w:pPr>
            <w:r w:rsidRPr="005F5577">
              <w:rPr>
                <w:rFonts w:eastAsia="Times New Roman" w:cs="Times New Roman"/>
                <w:b/>
                <w:color w:val="000000"/>
                <w:sz w:val="22"/>
                <w:szCs w:val="22"/>
                <w:highlight w:val="yellow"/>
              </w:rPr>
              <w:t>Dispatchers</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56A5" w:rsidRPr="005F5577" w:rsidRDefault="001956A5" w:rsidP="00E52EAD">
            <w:pPr>
              <w:spacing w:after="0" w:line="240" w:lineRule="auto"/>
              <w:jc w:val="right"/>
              <w:rPr>
                <w:rFonts w:eastAsia="Times New Roman" w:cs="Times New Roman"/>
                <w:b/>
                <w:color w:val="000000"/>
                <w:sz w:val="22"/>
                <w:szCs w:val="22"/>
                <w:highlight w:val="yellow"/>
              </w:rPr>
            </w:pPr>
            <w:r w:rsidRPr="005F5577">
              <w:rPr>
                <w:rFonts w:eastAsia="Times New Roman" w:cs="Times New Roman"/>
                <w:b/>
                <w:color w:val="000000"/>
                <w:sz w:val="22"/>
                <w:szCs w:val="22"/>
                <w:highlight w:val="yellow"/>
              </w:rPr>
              <w:t>Hourly Costs</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56A5" w:rsidRPr="005F5577" w:rsidRDefault="001956A5" w:rsidP="00E52EAD">
            <w:pPr>
              <w:spacing w:after="0" w:line="240" w:lineRule="auto"/>
              <w:jc w:val="right"/>
              <w:rPr>
                <w:rFonts w:eastAsia="Times New Roman" w:cs="Times New Roman"/>
                <w:b/>
                <w:bCs/>
                <w:color w:val="000000"/>
                <w:sz w:val="22"/>
                <w:szCs w:val="22"/>
                <w:highlight w:val="yellow"/>
              </w:rPr>
            </w:pPr>
            <w:r w:rsidRPr="005F5577">
              <w:rPr>
                <w:rFonts w:eastAsia="Times New Roman" w:cs="Times New Roman"/>
                <w:b/>
                <w:bCs/>
                <w:color w:val="000000"/>
                <w:sz w:val="22"/>
                <w:szCs w:val="22"/>
                <w:highlight w:val="yellow"/>
              </w:rPr>
              <w:t>Total</w:t>
            </w:r>
          </w:p>
        </w:tc>
      </w:tr>
      <w:tr w:rsidR="001956A5" w:rsidRPr="009B4767" w:rsidTr="00E52EAD">
        <w:trPr>
          <w:trHeight w:val="300"/>
          <w:jc w:val="center"/>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56A5" w:rsidRPr="005F5577" w:rsidRDefault="001956A5" w:rsidP="00E52EAD">
            <w:pPr>
              <w:spacing w:after="0" w:line="240" w:lineRule="auto"/>
              <w:rPr>
                <w:rFonts w:eastAsia="Times New Roman" w:cs="Times New Roman"/>
                <w:color w:val="000000"/>
                <w:sz w:val="22"/>
                <w:szCs w:val="22"/>
                <w:highlight w:val="yellow"/>
              </w:rPr>
            </w:pPr>
            <w:r w:rsidRPr="005F5577">
              <w:rPr>
                <w:rFonts w:eastAsia="Times New Roman" w:cs="Times New Roman"/>
                <w:color w:val="000000"/>
                <w:sz w:val="22"/>
                <w:szCs w:val="22"/>
                <w:highlight w:val="yellow"/>
              </w:rPr>
              <w:t>Dispatchers w/Benefits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56A5" w:rsidRPr="005F5577" w:rsidRDefault="001956A5" w:rsidP="00E52EAD">
            <w:pPr>
              <w:spacing w:after="0" w:line="240" w:lineRule="auto"/>
              <w:rPr>
                <w:rFonts w:eastAsia="Times New Roman" w:cs="Times New Roman"/>
                <w:color w:val="000000"/>
                <w:sz w:val="22"/>
                <w:szCs w:val="22"/>
                <w:highlight w:val="yellow"/>
              </w:rPr>
            </w:pPr>
            <w:r w:rsidRPr="005F5577">
              <w:rPr>
                <w:rFonts w:eastAsia="Times New Roman" w:cs="Times New Roman"/>
                <w:color w:val="000000"/>
                <w:sz w:val="22"/>
                <w:szCs w:val="22"/>
                <w:highlight w:val="yellow"/>
              </w:rPr>
              <w:t>2 per shift</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56A5" w:rsidRPr="005F5577" w:rsidRDefault="001956A5" w:rsidP="00E52EAD">
            <w:pPr>
              <w:spacing w:after="0" w:line="240" w:lineRule="auto"/>
              <w:jc w:val="right"/>
              <w:rPr>
                <w:rFonts w:eastAsia="Times New Roman" w:cs="Times New Roman"/>
                <w:color w:val="000000"/>
                <w:sz w:val="22"/>
                <w:szCs w:val="22"/>
                <w:highlight w:val="yellow"/>
              </w:rPr>
            </w:pPr>
            <w:r w:rsidRPr="005F5577">
              <w:rPr>
                <w:rFonts w:eastAsia="Times New Roman" w:cs="Times New Roman"/>
                <w:color w:val="000000"/>
                <w:sz w:val="22"/>
                <w:szCs w:val="22"/>
                <w:highlight w:val="yellow"/>
              </w:rPr>
              <w:t>$27/hr</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56A5" w:rsidRPr="00F85ECD" w:rsidRDefault="001956A5" w:rsidP="00E52EAD">
            <w:pPr>
              <w:spacing w:after="0" w:line="240" w:lineRule="auto"/>
              <w:jc w:val="right"/>
              <w:rPr>
                <w:rFonts w:eastAsia="Times New Roman" w:cs="Times New Roman"/>
                <w:b/>
                <w:bCs/>
                <w:color w:val="000000"/>
                <w:sz w:val="22"/>
                <w:szCs w:val="22"/>
              </w:rPr>
            </w:pPr>
            <w:r w:rsidRPr="005F5577">
              <w:rPr>
                <w:rFonts w:eastAsia="Times New Roman" w:cs="Times New Roman"/>
                <w:b/>
                <w:bCs/>
                <w:color w:val="000000"/>
                <w:sz w:val="22"/>
                <w:szCs w:val="22"/>
                <w:highlight w:val="yellow"/>
              </w:rPr>
              <w:t>$473,040</w:t>
            </w:r>
          </w:p>
        </w:tc>
      </w:tr>
    </w:tbl>
    <w:p w:rsidR="005F551E" w:rsidRPr="004E382B" w:rsidRDefault="005F551E" w:rsidP="001B63F4">
      <w:pPr>
        <w:spacing w:after="0"/>
        <w:rPr>
          <w:sz w:val="22"/>
          <w:szCs w:val="22"/>
        </w:rPr>
      </w:pPr>
    </w:p>
    <w:p w:rsidR="001D15A1" w:rsidRDefault="001D15A1" w:rsidP="00F45FA3">
      <w:pPr>
        <w:spacing w:after="0"/>
        <w:rPr>
          <w:sz w:val="22"/>
          <w:szCs w:val="22"/>
        </w:rPr>
      </w:pPr>
    </w:p>
    <w:p w:rsidR="001B63F4" w:rsidRPr="004E382B" w:rsidRDefault="001B63F4" w:rsidP="00F45FA3">
      <w:pPr>
        <w:spacing w:after="0"/>
        <w:rPr>
          <w:sz w:val="22"/>
          <w:szCs w:val="22"/>
        </w:rPr>
      </w:pPr>
    </w:p>
    <w:p w:rsidR="00D57C6D" w:rsidRPr="004E382B" w:rsidRDefault="00D57C6D" w:rsidP="00F45FA3">
      <w:pPr>
        <w:spacing w:after="0"/>
        <w:rPr>
          <w:b/>
          <w:sz w:val="22"/>
          <w:szCs w:val="22"/>
        </w:rPr>
      </w:pPr>
      <w:r w:rsidRPr="004E382B">
        <w:rPr>
          <w:b/>
          <w:sz w:val="22"/>
          <w:szCs w:val="22"/>
        </w:rPr>
        <w:t>Training Requirements</w:t>
      </w:r>
    </w:p>
    <w:p w:rsidR="00D57C6D" w:rsidRPr="004E382B" w:rsidRDefault="00154971" w:rsidP="00F45FA3">
      <w:pPr>
        <w:spacing w:after="0"/>
        <w:rPr>
          <w:sz w:val="22"/>
          <w:szCs w:val="22"/>
        </w:rPr>
      </w:pPr>
      <w:r w:rsidRPr="004E382B">
        <w:rPr>
          <w:sz w:val="22"/>
          <w:szCs w:val="22"/>
        </w:rPr>
        <w:t xml:space="preserve">Participating tow operators must receive </w:t>
      </w:r>
      <w:r w:rsidR="00625753" w:rsidRPr="004E382B">
        <w:rPr>
          <w:sz w:val="22"/>
          <w:szCs w:val="22"/>
        </w:rPr>
        <w:t xml:space="preserve">Texas Department of Licensing and Regulation (TDLR) approved </w:t>
      </w:r>
      <w:r w:rsidRPr="004E382B">
        <w:rPr>
          <w:sz w:val="22"/>
          <w:szCs w:val="22"/>
        </w:rPr>
        <w:t xml:space="preserve">training for the safe </w:t>
      </w:r>
      <w:r w:rsidR="007B1D19" w:rsidRPr="004E382B">
        <w:rPr>
          <w:sz w:val="22"/>
          <w:szCs w:val="22"/>
        </w:rPr>
        <w:t>towing practices</w:t>
      </w:r>
      <w:r w:rsidRPr="004E382B">
        <w:rPr>
          <w:sz w:val="22"/>
          <w:szCs w:val="22"/>
        </w:rPr>
        <w:t xml:space="preserve"> and for multiagency incident management that adheres to SHRP2 requirements. </w:t>
      </w:r>
      <w:r w:rsidR="00671CE2" w:rsidRPr="004E382B">
        <w:rPr>
          <w:sz w:val="22"/>
          <w:szCs w:val="22"/>
        </w:rPr>
        <w:t>Training must include Roadside Safety and Traffic Incident Management, for which proof of training of participating operators must be provided.  Refresher courses in these two areas must be taken every three years.</w:t>
      </w:r>
      <w:r w:rsidRPr="004E382B">
        <w:rPr>
          <w:sz w:val="22"/>
          <w:szCs w:val="22"/>
        </w:rPr>
        <w:t xml:space="preserve"> </w:t>
      </w:r>
      <w:r w:rsidR="00B32998" w:rsidRPr="004E382B">
        <w:rPr>
          <w:sz w:val="22"/>
          <w:szCs w:val="22"/>
        </w:rPr>
        <w:t xml:space="preserve">Participating tow operators must </w:t>
      </w:r>
      <w:r w:rsidR="00671CE2" w:rsidRPr="004E382B">
        <w:rPr>
          <w:sz w:val="22"/>
          <w:szCs w:val="22"/>
        </w:rPr>
        <w:t xml:space="preserve">also </w:t>
      </w:r>
      <w:r w:rsidR="00B32998" w:rsidRPr="004E382B">
        <w:rPr>
          <w:sz w:val="22"/>
          <w:szCs w:val="22"/>
        </w:rPr>
        <w:t xml:space="preserve">take annual </w:t>
      </w:r>
      <w:r w:rsidR="00E068F0" w:rsidRPr="004E382B">
        <w:rPr>
          <w:sz w:val="22"/>
          <w:szCs w:val="22"/>
        </w:rPr>
        <w:t xml:space="preserve">towing-related </w:t>
      </w:r>
      <w:r w:rsidR="00B32998" w:rsidRPr="004E382B">
        <w:rPr>
          <w:sz w:val="22"/>
          <w:szCs w:val="22"/>
        </w:rPr>
        <w:t xml:space="preserve">continuing education/professional </w:t>
      </w:r>
      <w:r w:rsidR="001E5FB4" w:rsidRPr="004E382B">
        <w:rPr>
          <w:sz w:val="22"/>
          <w:szCs w:val="22"/>
        </w:rPr>
        <w:t>development credits to increase their knowledge of safe operating practices.  Tow contractors must maintain records of these CEUs/PDHs for its operators and subcontractors to ensure compliance.</w:t>
      </w:r>
    </w:p>
    <w:p w:rsidR="009B4767" w:rsidRDefault="009B4767" w:rsidP="00F45FA3">
      <w:pPr>
        <w:spacing w:after="0"/>
        <w:rPr>
          <w:sz w:val="22"/>
          <w:szCs w:val="22"/>
        </w:rPr>
      </w:pPr>
    </w:p>
    <w:p w:rsidR="005F551E" w:rsidRPr="004E382B" w:rsidRDefault="005F551E" w:rsidP="00F45FA3">
      <w:pPr>
        <w:spacing w:after="0"/>
        <w:rPr>
          <w:sz w:val="22"/>
          <w:szCs w:val="22"/>
        </w:rPr>
      </w:pPr>
    </w:p>
    <w:p w:rsidR="00D57C6D" w:rsidRPr="004E382B" w:rsidRDefault="00D57C6D" w:rsidP="00F45FA3">
      <w:pPr>
        <w:spacing w:after="0"/>
        <w:rPr>
          <w:b/>
          <w:sz w:val="22"/>
          <w:szCs w:val="22"/>
        </w:rPr>
      </w:pPr>
      <w:r w:rsidRPr="004E382B">
        <w:rPr>
          <w:b/>
          <w:sz w:val="22"/>
          <w:szCs w:val="22"/>
        </w:rPr>
        <w:t>Monthly Meetings</w:t>
      </w:r>
    </w:p>
    <w:p w:rsidR="00D57C6D" w:rsidRPr="004E382B" w:rsidRDefault="00600252" w:rsidP="00F45FA3">
      <w:pPr>
        <w:spacing w:after="0"/>
        <w:rPr>
          <w:sz w:val="22"/>
          <w:szCs w:val="22"/>
        </w:rPr>
      </w:pPr>
      <w:r w:rsidRPr="004E382B">
        <w:rPr>
          <w:sz w:val="22"/>
          <w:szCs w:val="22"/>
        </w:rPr>
        <w:t>Participating towing contractors shall be required to attend monthly meetings to address any issues relating to the operation of the Program</w:t>
      </w:r>
      <w:r w:rsidR="00F3388B" w:rsidRPr="004E382B">
        <w:rPr>
          <w:sz w:val="22"/>
          <w:szCs w:val="22"/>
        </w:rPr>
        <w:t>, including program changes, program performance, complaints, and after-action reviews</w:t>
      </w:r>
      <w:r w:rsidRPr="004E382B">
        <w:rPr>
          <w:sz w:val="22"/>
          <w:szCs w:val="22"/>
        </w:rPr>
        <w:t>.</w:t>
      </w:r>
    </w:p>
    <w:p w:rsidR="00D57C6D" w:rsidRPr="004E382B" w:rsidRDefault="00D57C6D" w:rsidP="00F45FA3">
      <w:pPr>
        <w:spacing w:after="0"/>
        <w:rPr>
          <w:sz w:val="22"/>
          <w:szCs w:val="22"/>
        </w:rPr>
      </w:pPr>
    </w:p>
    <w:p w:rsidR="00F3388B" w:rsidRPr="004E382B" w:rsidRDefault="00F3388B" w:rsidP="00F45FA3">
      <w:pPr>
        <w:spacing w:after="0"/>
        <w:rPr>
          <w:sz w:val="22"/>
          <w:szCs w:val="22"/>
        </w:rPr>
      </w:pPr>
    </w:p>
    <w:p w:rsidR="00D57C6D" w:rsidRPr="004E382B" w:rsidRDefault="00D57C6D" w:rsidP="00F45FA3">
      <w:pPr>
        <w:spacing w:after="0"/>
        <w:rPr>
          <w:b/>
          <w:sz w:val="22"/>
          <w:szCs w:val="22"/>
        </w:rPr>
      </w:pPr>
      <w:r w:rsidRPr="004E382B">
        <w:rPr>
          <w:b/>
          <w:sz w:val="22"/>
          <w:szCs w:val="22"/>
        </w:rPr>
        <w:t>RIMS Enhancement</w:t>
      </w:r>
    </w:p>
    <w:p w:rsidR="00285FA0" w:rsidRPr="004E382B" w:rsidRDefault="00285FA0" w:rsidP="00285FA0">
      <w:pPr>
        <w:spacing w:after="0"/>
        <w:jc w:val="both"/>
        <w:rPr>
          <w:rFonts w:cs="Times New Roman"/>
          <w:color w:val="000000"/>
          <w:sz w:val="22"/>
          <w:szCs w:val="22"/>
          <w:shd w:val="clear" w:color="auto" w:fill="FFFFFF"/>
        </w:rPr>
      </w:pPr>
      <w:r w:rsidRPr="004E382B">
        <w:rPr>
          <w:rFonts w:cs="Times New Roman"/>
          <w:color w:val="000000"/>
          <w:sz w:val="22"/>
          <w:szCs w:val="22"/>
          <w:shd w:val="clear" w:color="auto" w:fill="FFFFFF"/>
        </w:rPr>
        <w:t xml:space="preserve">The Regional Incident Management System (RIMS) database shall be the official system for the tracking of all Program tows.  Dispatchers and law enforcement at Houston TranStar shall utilize RIMS to track all Program incidents including incident identification, verification, response time, and clearance time.  </w:t>
      </w:r>
      <w:r w:rsidR="00F06F39" w:rsidRPr="004E382B">
        <w:rPr>
          <w:rFonts w:cs="Times New Roman"/>
          <w:color w:val="000000"/>
          <w:sz w:val="22"/>
          <w:szCs w:val="22"/>
          <w:shd w:val="clear" w:color="auto" w:fill="FFFFFF"/>
        </w:rPr>
        <w:t>Law enforcement shall use the system to authorize Program tows.</w:t>
      </w:r>
    </w:p>
    <w:p w:rsidR="00285FA0" w:rsidRPr="004E382B" w:rsidRDefault="00285FA0" w:rsidP="00285FA0">
      <w:pPr>
        <w:spacing w:after="0"/>
        <w:jc w:val="both"/>
        <w:rPr>
          <w:rFonts w:cs="Times New Roman"/>
          <w:color w:val="000000"/>
          <w:sz w:val="22"/>
          <w:szCs w:val="22"/>
          <w:shd w:val="clear" w:color="auto" w:fill="FFFFFF"/>
        </w:rPr>
      </w:pPr>
    </w:p>
    <w:p w:rsidR="00206F69" w:rsidRPr="004E382B" w:rsidRDefault="00285FA0" w:rsidP="00285FA0">
      <w:pPr>
        <w:spacing w:after="0"/>
        <w:jc w:val="both"/>
        <w:rPr>
          <w:rFonts w:cs="Times New Roman"/>
          <w:color w:val="000000"/>
          <w:sz w:val="22"/>
          <w:szCs w:val="22"/>
          <w:shd w:val="clear" w:color="auto" w:fill="FFFFFF"/>
        </w:rPr>
      </w:pPr>
      <w:r w:rsidRPr="004E382B">
        <w:rPr>
          <w:rFonts w:cs="Times New Roman"/>
          <w:color w:val="000000"/>
          <w:sz w:val="22"/>
          <w:szCs w:val="22"/>
          <w:shd w:val="clear" w:color="auto" w:fill="FFFFFF"/>
        </w:rPr>
        <w:t>Efforts shall be made to upgrade RIMS to facilitate accurate data collection and quicker tow authorizations.  Technologies shall be integrated to allow for quicker on-scene data collection by tow operators, including the transmittal of driver</w:t>
      </w:r>
      <w:r w:rsidR="00C05742" w:rsidRPr="004E382B">
        <w:rPr>
          <w:rFonts w:cs="Times New Roman"/>
          <w:color w:val="000000"/>
          <w:sz w:val="22"/>
          <w:szCs w:val="22"/>
          <w:shd w:val="clear" w:color="auto" w:fill="FFFFFF"/>
        </w:rPr>
        <w:t>’</w:t>
      </w:r>
      <w:r w:rsidRPr="004E382B">
        <w:rPr>
          <w:rFonts w:cs="Times New Roman"/>
          <w:color w:val="000000"/>
          <w:sz w:val="22"/>
          <w:szCs w:val="22"/>
          <w:shd w:val="clear" w:color="auto" w:fill="FFFFFF"/>
        </w:rPr>
        <w:t xml:space="preserve">s license data, vehicle identification numbers (VINs), </w:t>
      </w:r>
      <w:r w:rsidR="00E543BA" w:rsidRPr="004E382B">
        <w:rPr>
          <w:rFonts w:cs="Times New Roman"/>
          <w:color w:val="000000"/>
          <w:sz w:val="22"/>
          <w:szCs w:val="22"/>
          <w:shd w:val="clear" w:color="auto" w:fill="FFFFFF"/>
        </w:rPr>
        <w:t xml:space="preserve">GIS </w:t>
      </w:r>
      <w:r w:rsidR="00E543BA" w:rsidRPr="004E382B">
        <w:rPr>
          <w:rFonts w:cs="Times New Roman"/>
          <w:color w:val="000000"/>
          <w:sz w:val="22"/>
          <w:szCs w:val="22"/>
          <w:shd w:val="clear" w:color="auto" w:fill="FFFFFF"/>
        </w:rPr>
        <w:lastRenderedPageBreak/>
        <w:t xml:space="preserve">coordinates of the incident, </w:t>
      </w:r>
      <w:r w:rsidRPr="004E382B">
        <w:rPr>
          <w:rFonts w:cs="Times New Roman"/>
          <w:color w:val="000000"/>
          <w:sz w:val="22"/>
          <w:szCs w:val="22"/>
          <w:shd w:val="clear" w:color="auto" w:fill="FFFFFF"/>
        </w:rPr>
        <w:t>and photographs or videos of the incident scene to facilitate scene clearance and allow for quicker approval.</w:t>
      </w:r>
      <w:r w:rsidR="00206F69" w:rsidRPr="004E382B">
        <w:rPr>
          <w:rFonts w:cs="Times New Roman"/>
          <w:color w:val="000000"/>
          <w:sz w:val="22"/>
          <w:szCs w:val="22"/>
          <w:shd w:val="clear" w:color="auto" w:fill="FFFFFF"/>
        </w:rPr>
        <w:t xml:space="preserve"> </w:t>
      </w:r>
      <w:r w:rsidR="00F06F39" w:rsidRPr="004E382B">
        <w:rPr>
          <w:rFonts w:cs="Times New Roman"/>
          <w:color w:val="000000"/>
          <w:sz w:val="22"/>
          <w:szCs w:val="22"/>
          <w:shd w:val="clear" w:color="auto" w:fill="FFFFFF"/>
        </w:rPr>
        <w:t>RIMS will be accessible via the Internet by tow operators to allow for transmission of scene information from their vehicles to the RIMS system.</w:t>
      </w:r>
    </w:p>
    <w:p w:rsidR="00285FA0" w:rsidRPr="004E382B" w:rsidRDefault="00285FA0" w:rsidP="00285FA0">
      <w:pPr>
        <w:spacing w:after="0"/>
        <w:jc w:val="both"/>
        <w:rPr>
          <w:rFonts w:cs="Times New Roman"/>
          <w:color w:val="000000"/>
          <w:sz w:val="22"/>
          <w:szCs w:val="22"/>
          <w:shd w:val="clear" w:color="auto" w:fill="FFFFFF"/>
        </w:rPr>
      </w:pPr>
    </w:p>
    <w:p w:rsidR="00285FA0" w:rsidRPr="004E382B" w:rsidRDefault="00206F69" w:rsidP="00285FA0">
      <w:pPr>
        <w:spacing w:after="0"/>
        <w:jc w:val="both"/>
        <w:rPr>
          <w:rFonts w:cs="Times New Roman"/>
          <w:color w:val="000000"/>
          <w:sz w:val="22"/>
          <w:szCs w:val="22"/>
          <w:shd w:val="clear" w:color="auto" w:fill="FFFFFF"/>
        </w:rPr>
      </w:pPr>
      <w:r w:rsidRPr="004E382B">
        <w:rPr>
          <w:rFonts w:cs="Times New Roman"/>
          <w:color w:val="000000"/>
          <w:sz w:val="22"/>
          <w:szCs w:val="22"/>
          <w:shd w:val="clear" w:color="auto" w:fill="FFFFFF"/>
        </w:rPr>
        <w:t>Tow slips for each towing event will be generated from the event data entered into RIMS database in order to ensure consistency between the database and documentation provided to tow operators and patrons</w:t>
      </w:r>
      <w:r w:rsidR="00285FA0" w:rsidRPr="004E382B">
        <w:rPr>
          <w:rFonts w:cs="Times New Roman"/>
          <w:color w:val="000000"/>
          <w:sz w:val="22"/>
          <w:szCs w:val="22"/>
          <w:shd w:val="clear" w:color="auto" w:fill="FFFFFF"/>
        </w:rPr>
        <w:t xml:space="preserve">.  Tow operators will </w:t>
      </w:r>
      <w:r w:rsidR="00313C2A" w:rsidRPr="004E382B">
        <w:rPr>
          <w:rFonts w:cs="Times New Roman"/>
          <w:color w:val="000000"/>
          <w:sz w:val="22"/>
          <w:szCs w:val="22"/>
          <w:shd w:val="clear" w:color="auto" w:fill="FFFFFF"/>
        </w:rPr>
        <w:t xml:space="preserve">be able to print </w:t>
      </w:r>
      <w:r w:rsidRPr="004E382B">
        <w:rPr>
          <w:rFonts w:cs="Times New Roman"/>
          <w:color w:val="000000"/>
          <w:sz w:val="22"/>
          <w:szCs w:val="22"/>
          <w:shd w:val="clear" w:color="auto" w:fill="FFFFFF"/>
        </w:rPr>
        <w:t>out a tow slip from the system via required computer and printing equipment installed in their vehicles.</w:t>
      </w:r>
      <w:r w:rsidR="00E543BA" w:rsidRPr="004E382B">
        <w:rPr>
          <w:rFonts w:cs="Times New Roman"/>
          <w:color w:val="000000"/>
          <w:sz w:val="22"/>
          <w:szCs w:val="22"/>
          <w:shd w:val="clear" w:color="auto" w:fill="FFFFFF"/>
        </w:rPr>
        <w:t xml:space="preserve">  The system will also allow for tow operators to e-mail the tow slips to patrons upon request.</w:t>
      </w:r>
    </w:p>
    <w:p w:rsidR="00285FA0" w:rsidRPr="004E382B" w:rsidRDefault="00285FA0" w:rsidP="00285FA0">
      <w:pPr>
        <w:spacing w:after="0"/>
        <w:jc w:val="both"/>
        <w:rPr>
          <w:rFonts w:cs="Times New Roman"/>
          <w:color w:val="000000"/>
          <w:sz w:val="22"/>
          <w:szCs w:val="22"/>
          <w:shd w:val="clear" w:color="auto" w:fill="FFFFFF"/>
        </w:rPr>
      </w:pPr>
    </w:p>
    <w:p w:rsidR="00285FA0" w:rsidRPr="004E382B" w:rsidRDefault="00F06F39" w:rsidP="00285FA0">
      <w:pPr>
        <w:spacing w:after="0"/>
        <w:jc w:val="both"/>
        <w:rPr>
          <w:rFonts w:cs="Times New Roman"/>
          <w:color w:val="000000"/>
          <w:sz w:val="22"/>
          <w:szCs w:val="22"/>
          <w:shd w:val="clear" w:color="auto" w:fill="FFFFFF"/>
        </w:rPr>
      </w:pPr>
      <w:r w:rsidRPr="004E382B">
        <w:rPr>
          <w:rFonts w:cs="Times New Roman"/>
          <w:color w:val="000000"/>
          <w:sz w:val="22"/>
          <w:szCs w:val="22"/>
          <w:shd w:val="clear" w:color="auto" w:fill="FFFFFF"/>
        </w:rPr>
        <w:t>The RIMS database shall also be the system from which billings for Program tows will be generated.  Requests for reimbursement for tows that do not have a corresponding record of an authorized tow in the RIMS database shall not be reimbursed.</w:t>
      </w:r>
    </w:p>
    <w:p w:rsidR="00D57C6D" w:rsidRPr="004E382B" w:rsidRDefault="00D57C6D" w:rsidP="00F45FA3">
      <w:pPr>
        <w:spacing w:after="0"/>
        <w:rPr>
          <w:rFonts w:cs="Times New Roman"/>
          <w:sz w:val="22"/>
          <w:szCs w:val="22"/>
        </w:rPr>
      </w:pPr>
    </w:p>
    <w:p w:rsidR="00D57C6D" w:rsidRPr="004E382B" w:rsidRDefault="00D57C6D" w:rsidP="00F45FA3">
      <w:pPr>
        <w:spacing w:after="0"/>
        <w:rPr>
          <w:sz w:val="22"/>
          <w:szCs w:val="22"/>
        </w:rPr>
      </w:pPr>
    </w:p>
    <w:p w:rsidR="00D57C6D" w:rsidRPr="004E382B" w:rsidRDefault="00D57C6D" w:rsidP="00F45FA3">
      <w:pPr>
        <w:spacing w:after="0"/>
        <w:rPr>
          <w:b/>
          <w:sz w:val="22"/>
          <w:szCs w:val="22"/>
        </w:rPr>
      </w:pPr>
      <w:r w:rsidRPr="004E382B">
        <w:rPr>
          <w:b/>
          <w:sz w:val="22"/>
          <w:szCs w:val="22"/>
        </w:rPr>
        <w:t>Tracking of Towed Vehicles</w:t>
      </w:r>
    </w:p>
    <w:p w:rsidR="00D57C6D" w:rsidRPr="004E382B" w:rsidRDefault="001D15A1" w:rsidP="00F45FA3">
      <w:pPr>
        <w:spacing w:after="0"/>
        <w:rPr>
          <w:sz w:val="22"/>
          <w:szCs w:val="22"/>
        </w:rPr>
      </w:pPr>
      <w:r w:rsidRPr="004E382B">
        <w:rPr>
          <w:sz w:val="22"/>
          <w:szCs w:val="22"/>
        </w:rPr>
        <w:t>Participating law enforcement agencies shall utilize the Find My Towed Car Website (</w:t>
      </w:r>
      <w:hyperlink r:id="rId8" w:history="1">
        <w:r w:rsidR="00132C0B" w:rsidRPr="004E382B">
          <w:rPr>
            <w:rStyle w:val="Hyperlink"/>
            <w:sz w:val="22"/>
            <w:szCs w:val="22"/>
          </w:rPr>
          <w:t>http://findmytowedcar.com</w:t>
        </w:r>
      </w:hyperlink>
      <w:r w:rsidRPr="004E382B">
        <w:rPr>
          <w:sz w:val="22"/>
          <w:szCs w:val="22"/>
        </w:rPr>
        <w:t>) to catalog where vehicles towed under the Program are being stored.</w:t>
      </w:r>
      <w:r w:rsidR="00132C0B" w:rsidRPr="004E382B">
        <w:rPr>
          <w:sz w:val="22"/>
          <w:szCs w:val="22"/>
        </w:rPr>
        <w:t xml:space="preserve"> </w:t>
      </w:r>
    </w:p>
    <w:p w:rsidR="00D57C6D" w:rsidRPr="004E382B" w:rsidRDefault="00D57C6D" w:rsidP="00F45FA3">
      <w:pPr>
        <w:spacing w:after="0"/>
        <w:rPr>
          <w:sz w:val="22"/>
          <w:szCs w:val="22"/>
        </w:rPr>
      </w:pPr>
    </w:p>
    <w:p w:rsidR="001D15A1" w:rsidRPr="004E382B" w:rsidRDefault="001D15A1" w:rsidP="00F45FA3">
      <w:pPr>
        <w:spacing w:after="0"/>
        <w:rPr>
          <w:sz w:val="22"/>
          <w:szCs w:val="22"/>
        </w:rPr>
      </w:pPr>
    </w:p>
    <w:p w:rsidR="00D57C6D" w:rsidRPr="004E382B" w:rsidRDefault="00D57C6D" w:rsidP="00F45FA3">
      <w:pPr>
        <w:spacing w:after="0"/>
        <w:rPr>
          <w:b/>
          <w:sz w:val="22"/>
          <w:szCs w:val="22"/>
        </w:rPr>
      </w:pPr>
      <w:r w:rsidRPr="004E382B">
        <w:rPr>
          <w:b/>
          <w:sz w:val="22"/>
          <w:szCs w:val="22"/>
        </w:rPr>
        <w:t>Hurricane Evacuation Activities</w:t>
      </w:r>
    </w:p>
    <w:p w:rsidR="00D57C6D" w:rsidRPr="004E382B" w:rsidRDefault="00E61B6F" w:rsidP="00F45FA3">
      <w:pPr>
        <w:spacing w:after="0"/>
        <w:rPr>
          <w:sz w:val="22"/>
          <w:szCs w:val="22"/>
        </w:rPr>
      </w:pPr>
      <w:r w:rsidRPr="004E382B">
        <w:rPr>
          <w:sz w:val="22"/>
          <w:szCs w:val="22"/>
        </w:rPr>
        <w:t xml:space="preserve">Contractors for the Program shall operate during a hurricane evacuation at maximum available capacity to help ensure rapid clearance of disabled vehicles impeding the flow of evacuating residents.  Failure to provide service </w:t>
      </w:r>
      <w:r w:rsidR="00DC3B2A" w:rsidRPr="004E382B">
        <w:rPr>
          <w:sz w:val="22"/>
          <w:szCs w:val="22"/>
        </w:rPr>
        <w:t xml:space="preserve">during an evacuation event </w:t>
      </w:r>
      <w:r w:rsidRPr="004E382B">
        <w:rPr>
          <w:sz w:val="22"/>
          <w:szCs w:val="22"/>
        </w:rPr>
        <w:t>may result in the termination of the contract.</w:t>
      </w:r>
    </w:p>
    <w:p w:rsidR="00D57C6D" w:rsidRPr="004E382B" w:rsidRDefault="00D57C6D" w:rsidP="00F45FA3">
      <w:pPr>
        <w:spacing w:after="0"/>
        <w:rPr>
          <w:sz w:val="22"/>
          <w:szCs w:val="22"/>
        </w:rPr>
      </w:pPr>
    </w:p>
    <w:p w:rsidR="00F3388B" w:rsidRPr="004E382B" w:rsidRDefault="00F3388B" w:rsidP="00F45FA3">
      <w:pPr>
        <w:spacing w:after="0"/>
        <w:rPr>
          <w:sz w:val="22"/>
          <w:szCs w:val="22"/>
        </w:rPr>
      </w:pPr>
    </w:p>
    <w:p w:rsidR="00F3388B" w:rsidRPr="004E382B" w:rsidRDefault="00F3388B" w:rsidP="00F45FA3">
      <w:pPr>
        <w:spacing w:after="0"/>
        <w:rPr>
          <w:b/>
          <w:sz w:val="22"/>
          <w:szCs w:val="22"/>
        </w:rPr>
      </w:pPr>
      <w:r w:rsidRPr="004E382B">
        <w:rPr>
          <w:b/>
          <w:sz w:val="22"/>
          <w:szCs w:val="22"/>
        </w:rPr>
        <w:t>Reporting to Stakeholders</w:t>
      </w:r>
    </w:p>
    <w:p w:rsidR="00F3388B" w:rsidRPr="004E382B" w:rsidRDefault="00F3388B" w:rsidP="00F45FA3">
      <w:pPr>
        <w:spacing w:after="0"/>
        <w:rPr>
          <w:sz w:val="22"/>
          <w:szCs w:val="22"/>
        </w:rPr>
      </w:pPr>
      <w:r w:rsidRPr="004E382B">
        <w:rPr>
          <w:sz w:val="22"/>
          <w:szCs w:val="22"/>
        </w:rPr>
        <w:t>Program activities shall be reported at all regularly-held Incident Management Executive and Advisory Committee meetings.  Reports shall at least consist of the number of Program tows made, performance measures of the program such as response times and clearance times, and any significant activities that have occurred during the month. Presentations on the Program shall be made upon request by cities impacted by the program, as well as the Transportation Policy Council.</w:t>
      </w:r>
    </w:p>
    <w:p w:rsidR="00F3388B" w:rsidRPr="004E382B" w:rsidRDefault="00F3388B" w:rsidP="00F45FA3">
      <w:pPr>
        <w:spacing w:after="0"/>
        <w:rPr>
          <w:sz w:val="22"/>
          <w:szCs w:val="22"/>
        </w:rPr>
      </w:pPr>
    </w:p>
    <w:p w:rsidR="001D15A1" w:rsidRPr="004E382B" w:rsidRDefault="001D15A1" w:rsidP="00F45FA3">
      <w:pPr>
        <w:spacing w:after="0"/>
        <w:rPr>
          <w:sz w:val="22"/>
          <w:szCs w:val="22"/>
        </w:rPr>
      </w:pPr>
    </w:p>
    <w:p w:rsidR="00D57C6D" w:rsidRPr="004E382B" w:rsidRDefault="00D57C6D" w:rsidP="00F45FA3">
      <w:pPr>
        <w:spacing w:after="0"/>
        <w:rPr>
          <w:b/>
          <w:sz w:val="22"/>
          <w:szCs w:val="22"/>
        </w:rPr>
      </w:pPr>
      <w:r w:rsidRPr="004E382B">
        <w:rPr>
          <w:b/>
          <w:sz w:val="22"/>
          <w:szCs w:val="22"/>
        </w:rPr>
        <w:t>Audit Process</w:t>
      </w:r>
    </w:p>
    <w:p w:rsidR="00D57C6D" w:rsidRPr="004E382B" w:rsidRDefault="0028088E" w:rsidP="00F45FA3">
      <w:pPr>
        <w:spacing w:after="0"/>
        <w:rPr>
          <w:sz w:val="22"/>
          <w:szCs w:val="22"/>
        </w:rPr>
      </w:pPr>
      <w:r w:rsidRPr="004E382B">
        <w:rPr>
          <w:sz w:val="22"/>
          <w:szCs w:val="22"/>
        </w:rPr>
        <w:t xml:space="preserve">In order to identify potential weaknesses, ensure proper record-keeping and to prevent fraudulent activity, the Program should be audited on a regular basis.  An internal audit should be conducted annually by one of the participating agencies on the Incident Management Executive Committee.  A formal audit </w:t>
      </w:r>
      <w:r w:rsidR="001A44B9" w:rsidRPr="004E382B">
        <w:rPr>
          <w:sz w:val="22"/>
          <w:szCs w:val="22"/>
        </w:rPr>
        <w:t xml:space="preserve">shall </w:t>
      </w:r>
      <w:r w:rsidRPr="004E382B">
        <w:rPr>
          <w:sz w:val="22"/>
          <w:szCs w:val="22"/>
        </w:rPr>
        <w:t xml:space="preserve">be conducted on the Program by an </w:t>
      </w:r>
      <w:r w:rsidR="00A46354" w:rsidRPr="004E382B">
        <w:rPr>
          <w:sz w:val="22"/>
          <w:szCs w:val="22"/>
        </w:rPr>
        <w:t>independent</w:t>
      </w:r>
      <w:r w:rsidRPr="004E382B">
        <w:rPr>
          <w:sz w:val="22"/>
          <w:szCs w:val="22"/>
        </w:rPr>
        <w:t xml:space="preserve"> auditor every </w:t>
      </w:r>
      <w:r w:rsidR="00EE1ADE" w:rsidRPr="004E382B">
        <w:rPr>
          <w:sz w:val="22"/>
          <w:szCs w:val="22"/>
        </w:rPr>
        <w:t>two</w:t>
      </w:r>
      <w:r w:rsidRPr="004E382B">
        <w:rPr>
          <w:sz w:val="22"/>
          <w:szCs w:val="22"/>
        </w:rPr>
        <w:t xml:space="preserve"> years.</w:t>
      </w:r>
    </w:p>
    <w:p w:rsidR="003B08BA" w:rsidRPr="004E382B" w:rsidRDefault="003B08BA" w:rsidP="00F45FA3">
      <w:pPr>
        <w:spacing w:after="0"/>
        <w:rPr>
          <w:sz w:val="22"/>
          <w:szCs w:val="22"/>
        </w:rPr>
      </w:pPr>
    </w:p>
    <w:p w:rsidR="004B0049" w:rsidRPr="004E382B" w:rsidRDefault="004B0049" w:rsidP="00F45FA3">
      <w:pPr>
        <w:spacing w:after="0"/>
        <w:rPr>
          <w:sz w:val="22"/>
          <w:szCs w:val="22"/>
        </w:rPr>
      </w:pPr>
    </w:p>
    <w:p w:rsidR="00B52D86" w:rsidRPr="004E382B" w:rsidRDefault="00B52D86" w:rsidP="00F45FA3">
      <w:pPr>
        <w:spacing w:after="0"/>
        <w:rPr>
          <w:b/>
          <w:sz w:val="22"/>
          <w:szCs w:val="22"/>
        </w:rPr>
      </w:pPr>
      <w:r w:rsidRPr="004E382B">
        <w:rPr>
          <w:b/>
          <w:sz w:val="22"/>
          <w:szCs w:val="22"/>
        </w:rPr>
        <w:t>Public Relations Campaign</w:t>
      </w:r>
    </w:p>
    <w:p w:rsidR="00B52D86" w:rsidRPr="004E382B" w:rsidRDefault="00B52D86" w:rsidP="00F45FA3">
      <w:pPr>
        <w:spacing w:after="0"/>
        <w:rPr>
          <w:sz w:val="22"/>
          <w:szCs w:val="22"/>
        </w:rPr>
      </w:pPr>
      <w:r w:rsidRPr="004E382B">
        <w:rPr>
          <w:sz w:val="22"/>
          <w:szCs w:val="22"/>
        </w:rPr>
        <w:t xml:space="preserve">A public relations campaign will be undertaken prior to the implementation of the </w:t>
      </w:r>
      <w:r w:rsidR="00DE1BA4" w:rsidRPr="004E382B">
        <w:rPr>
          <w:sz w:val="22"/>
          <w:szCs w:val="22"/>
        </w:rPr>
        <w:t>Program to make the driving public aware of the service that is being provided on the region’s freeway</w:t>
      </w:r>
      <w:r w:rsidR="00F6710B" w:rsidRPr="004E382B">
        <w:rPr>
          <w:sz w:val="22"/>
          <w:szCs w:val="22"/>
        </w:rPr>
        <w:t>.</w:t>
      </w:r>
      <w:r w:rsidR="00F93B7A" w:rsidRPr="004E382B">
        <w:rPr>
          <w:sz w:val="22"/>
          <w:szCs w:val="22"/>
        </w:rPr>
        <w:t xml:space="preserve">  The driving public needs to be aware that the tow operators in the Program are part of a coordinated, multi-agency effort to </w:t>
      </w:r>
      <w:r w:rsidR="00F93B7A" w:rsidRPr="004E382B">
        <w:rPr>
          <w:sz w:val="22"/>
          <w:szCs w:val="22"/>
        </w:rPr>
        <w:lastRenderedPageBreak/>
        <w:t xml:space="preserve">ensure motorist safety, rapidly restore flow to the freeway system after an incident, and to prevent secondary crashes from occurring.  </w:t>
      </w:r>
      <w:r w:rsidR="00EA000B" w:rsidRPr="004E382B">
        <w:rPr>
          <w:sz w:val="22"/>
          <w:szCs w:val="22"/>
        </w:rPr>
        <w:t>The campaign should focus on the following:</w:t>
      </w:r>
    </w:p>
    <w:p w:rsidR="00F6710B" w:rsidRPr="004E382B" w:rsidRDefault="00F6710B" w:rsidP="00F45FA3">
      <w:pPr>
        <w:spacing w:after="0"/>
        <w:rPr>
          <w:sz w:val="22"/>
          <w:szCs w:val="22"/>
        </w:rPr>
      </w:pPr>
    </w:p>
    <w:p w:rsidR="00F6710B" w:rsidRPr="004E382B" w:rsidRDefault="00F93B7A" w:rsidP="00F93B7A">
      <w:pPr>
        <w:pStyle w:val="ListParagraph"/>
        <w:numPr>
          <w:ilvl w:val="0"/>
          <w:numId w:val="2"/>
        </w:numPr>
        <w:spacing w:after="0"/>
        <w:rPr>
          <w:sz w:val="22"/>
          <w:szCs w:val="22"/>
        </w:rPr>
      </w:pPr>
      <w:r w:rsidRPr="004E382B">
        <w:rPr>
          <w:sz w:val="22"/>
          <w:szCs w:val="22"/>
        </w:rPr>
        <w:t>The dev</w:t>
      </w:r>
      <w:r w:rsidR="003A66A6" w:rsidRPr="004E382B">
        <w:rPr>
          <w:sz w:val="22"/>
          <w:szCs w:val="22"/>
        </w:rPr>
        <w:t xml:space="preserve">elopment of Program branding so the traveling public can identify participating tow operators.  </w:t>
      </w:r>
    </w:p>
    <w:p w:rsidR="003A66A6" w:rsidRPr="004E382B" w:rsidRDefault="00614053" w:rsidP="00F93B7A">
      <w:pPr>
        <w:pStyle w:val="ListParagraph"/>
        <w:numPr>
          <w:ilvl w:val="0"/>
          <w:numId w:val="2"/>
        </w:numPr>
        <w:spacing w:after="0"/>
        <w:rPr>
          <w:sz w:val="22"/>
          <w:szCs w:val="22"/>
        </w:rPr>
      </w:pPr>
      <w:r w:rsidRPr="004E382B">
        <w:rPr>
          <w:sz w:val="22"/>
          <w:szCs w:val="22"/>
        </w:rPr>
        <w:t>Education of</w:t>
      </w:r>
      <w:r w:rsidR="003A66A6" w:rsidRPr="004E382B">
        <w:rPr>
          <w:sz w:val="22"/>
          <w:szCs w:val="22"/>
        </w:rPr>
        <w:t xml:space="preserve"> the public of the role of law enforcement in </w:t>
      </w:r>
      <w:r w:rsidR="00CA6B33" w:rsidRPr="004E382B">
        <w:rPr>
          <w:sz w:val="22"/>
          <w:szCs w:val="22"/>
        </w:rPr>
        <w:t>the Program for authorizing every qualifying tow to ensure oversight of tow operators and their activities.</w:t>
      </w:r>
    </w:p>
    <w:p w:rsidR="00CA6B33" w:rsidRPr="004E382B" w:rsidRDefault="00614053" w:rsidP="00F93B7A">
      <w:pPr>
        <w:pStyle w:val="ListParagraph"/>
        <w:numPr>
          <w:ilvl w:val="0"/>
          <w:numId w:val="2"/>
        </w:numPr>
        <w:spacing w:after="0"/>
        <w:rPr>
          <w:sz w:val="22"/>
          <w:szCs w:val="22"/>
        </w:rPr>
      </w:pPr>
      <w:r w:rsidRPr="004E382B">
        <w:rPr>
          <w:sz w:val="22"/>
          <w:szCs w:val="22"/>
        </w:rPr>
        <w:t>Education of</w:t>
      </w:r>
      <w:r w:rsidR="00CA6B33" w:rsidRPr="004E382B">
        <w:rPr>
          <w:sz w:val="22"/>
          <w:szCs w:val="22"/>
        </w:rPr>
        <w:t xml:space="preserve"> motorists of their rights for the Program.</w:t>
      </w:r>
    </w:p>
    <w:p w:rsidR="003A66A6" w:rsidRPr="004E382B" w:rsidRDefault="003A66A6" w:rsidP="00F93B7A">
      <w:pPr>
        <w:pStyle w:val="ListParagraph"/>
        <w:numPr>
          <w:ilvl w:val="0"/>
          <w:numId w:val="2"/>
        </w:numPr>
        <w:spacing w:after="0"/>
        <w:rPr>
          <w:sz w:val="22"/>
          <w:szCs w:val="22"/>
        </w:rPr>
      </w:pPr>
      <w:r w:rsidRPr="004E382B">
        <w:rPr>
          <w:sz w:val="22"/>
          <w:szCs w:val="22"/>
        </w:rPr>
        <w:t>Engagement of print, radio, television, and social media to inform the public of the Program, including how it operates, who is involved, qualifications of participants, and the rights and benefits of motorists.</w:t>
      </w:r>
    </w:p>
    <w:p w:rsidR="003A66A6" w:rsidRPr="004E382B" w:rsidRDefault="003A66A6" w:rsidP="003A66A6">
      <w:pPr>
        <w:pStyle w:val="ListParagraph"/>
        <w:numPr>
          <w:ilvl w:val="0"/>
          <w:numId w:val="2"/>
        </w:numPr>
        <w:spacing w:after="0"/>
        <w:rPr>
          <w:sz w:val="22"/>
          <w:szCs w:val="22"/>
        </w:rPr>
      </w:pPr>
      <w:r w:rsidRPr="004E382B">
        <w:rPr>
          <w:sz w:val="22"/>
          <w:szCs w:val="22"/>
        </w:rPr>
        <w:t>Engagement of the business community to promote the economic benefit of quick clearance for the transport of goods and services.</w:t>
      </w:r>
    </w:p>
    <w:p w:rsidR="003A66A6" w:rsidRPr="004E382B" w:rsidRDefault="00614053" w:rsidP="00F93B7A">
      <w:pPr>
        <w:pStyle w:val="ListParagraph"/>
        <w:numPr>
          <w:ilvl w:val="0"/>
          <w:numId w:val="2"/>
        </w:numPr>
        <w:spacing w:after="0"/>
        <w:rPr>
          <w:sz w:val="22"/>
          <w:szCs w:val="22"/>
        </w:rPr>
      </w:pPr>
      <w:r w:rsidRPr="004E382B">
        <w:rPr>
          <w:sz w:val="22"/>
          <w:szCs w:val="22"/>
        </w:rPr>
        <w:t>Promotion of</w:t>
      </w:r>
      <w:r w:rsidR="00CA6B33" w:rsidRPr="004E382B">
        <w:rPr>
          <w:sz w:val="22"/>
          <w:szCs w:val="22"/>
        </w:rPr>
        <w:t xml:space="preserve"> “Move Over/Slow Down” when a tow operator is addressing an incident to promote tow operator safety.</w:t>
      </w:r>
    </w:p>
    <w:p w:rsidR="00CA6B33" w:rsidRPr="004E382B" w:rsidRDefault="00614053" w:rsidP="00F93B7A">
      <w:pPr>
        <w:pStyle w:val="ListParagraph"/>
        <w:numPr>
          <w:ilvl w:val="0"/>
          <w:numId w:val="2"/>
        </w:numPr>
        <w:spacing w:after="0"/>
        <w:rPr>
          <w:sz w:val="22"/>
          <w:szCs w:val="22"/>
        </w:rPr>
      </w:pPr>
      <w:r w:rsidRPr="004E382B">
        <w:rPr>
          <w:sz w:val="22"/>
          <w:szCs w:val="22"/>
        </w:rPr>
        <w:t>The development of</w:t>
      </w:r>
      <w:r w:rsidR="00CA6B33" w:rsidRPr="004E382B">
        <w:rPr>
          <w:sz w:val="22"/>
          <w:szCs w:val="22"/>
        </w:rPr>
        <w:t xml:space="preserve"> Spanish-language outreach for the above-mentioned items.</w:t>
      </w:r>
    </w:p>
    <w:p w:rsidR="00F93B7A" w:rsidRDefault="00F93B7A" w:rsidP="00F45FA3">
      <w:pPr>
        <w:spacing w:after="0"/>
        <w:rPr>
          <w:sz w:val="22"/>
          <w:szCs w:val="22"/>
        </w:rPr>
      </w:pPr>
    </w:p>
    <w:p w:rsidR="005F551E" w:rsidRDefault="005F551E" w:rsidP="00F45FA3">
      <w:pPr>
        <w:spacing w:after="0"/>
        <w:rPr>
          <w:sz w:val="22"/>
          <w:szCs w:val="22"/>
        </w:rPr>
      </w:pPr>
    </w:p>
    <w:p w:rsidR="007A1571" w:rsidRPr="007A1571" w:rsidRDefault="007A1571" w:rsidP="00F45FA3">
      <w:pPr>
        <w:spacing w:after="0"/>
        <w:rPr>
          <w:b/>
          <w:sz w:val="22"/>
          <w:szCs w:val="22"/>
        </w:rPr>
      </w:pPr>
      <w:r w:rsidRPr="007A1571">
        <w:rPr>
          <w:b/>
          <w:sz w:val="22"/>
          <w:szCs w:val="22"/>
        </w:rPr>
        <w:t>Estimated Costs</w:t>
      </w:r>
    </w:p>
    <w:p w:rsidR="007A1571" w:rsidRDefault="007A1571" w:rsidP="007A1571">
      <w:pPr>
        <w:spacing w:after="0"/>
        <w:rPr>
          <w:sz w:val="22"/>
          <w:szCs w:val="22"/>
        </w:rPr>
      </w:pPr>
      <w:r>
        <w:rPr>
          <w:sz w:val="22"/>
          <w:szCs w:val="22"/>
        </w:rPr>
        <w:t xml:space="preserve">The following are the estimated costs for the Quick Clearance Towing Component.  </w:t>
      </w:r>
      <w:proofErr w:type="spellStart"/>
      <w:r>
        <w:rPr>
          <w:sz w:val="22"/>
          <w:szCs w:val="22"/>
        </w:rPr>
        <w:t>TxDOT</w:t>
      </w:r>
      <w:proofErr w:type="spellEnd"/>
      <w:r>
        <w:rPr>
          <w:sz w:val="22"/>
          <w:szCs w:val="22"/>
        </w:rPr>
        <w:t xml:space="preserve"> has offered H-GAC funding for a quick-clearance program. Harris County figures assume a delayed implementation both time-wise and geographically.  This document shall serve as the proposal document to </w:t>
      </w:r>
      <w:proofErr w:type="spellStart"/>
      <w:r>
        <w:rPr>
          <w:sz w:val="22"/>
          <w:szCs w:val="22"/>
        </w:rPr>
        <w:t>TxDOT</w:t>
      </w:r>
      <w:proofErr w:type="spellEnd"/>
      <w:r>
        <w:rPr>
          <w:sz w:val="22"/>
          <w:szCs w:val="22"/>
        </w:rPr>
        <w:t xml:space="preserve"> in response to its offer:</w:t>
      </w:r>
    </w:p>
    <w:p w:rsidR="007A1571" w:rsidRPr="004E382B" w:rsidRDefault="007A1571" w:rsidP="007A1571">
      <w:pPr>
        <w:spacing w:after="0"/>
        <w:rPr>
          <w:sz w:val="22"/>
          <w:szCs w:val="22"/>
        </w:rPr>
      </w:pPr>
    </w:p>
    <w:tbl>
      <w:tblPr>
        <w:tblW w:w="6740" w:type="dxa"/>
        <w:jc w:val="center"/>
        <w:tblLook w:val="04A0"/>
      </w:tblPr>
      <w:tblGrid>
        <w:gridCol w:w="2492"/>
        <w:gridCol w:w="1418"/>
        <w:gridCol w:w="1490"/>
        <w:gridCol w:w="1340"/>
      </w:tblGrid>
      <w:tr w:rsidR="007A1571" w:rsidRPr="009B4767" w:rsidTr="003B08BA">
        <w:trPr>
          <w:trHeight w:val="332"/>
          <w:jc w:val="center"/>
        </w:trPr>
        <w:tc>
          <w:tcPr>
            <w:tcW w:w="67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571" w:rsidRPr="009B4767" w:rsidRDefault="007A1571" w:rsidP="000D627E">
            <w:pPr>
              <w:spacing w:after="0" w:line="240" w:lineRule="auto"/>
              <w:rPr>
                <w:rFonts w:eastAsia="Times New Roman" w:cs="Times New Roman"/>
                <w:b/>
                <w:bCs/>
                <w:color w:val="000000"/>
              </w:rPr>
            </w:pPr>
            <w:r w:rsidRPr="009B4767">
              <w:rPr>
                <w:rFonts w:eastAsia="Times New Roman" w:cs="Times New Roman"/>
                <w:b/>
                <w:bCs/>
                <w:color w:val="000000"/>
              </w:rPr>
              <w:t xml:space="preserve">ESTIMATED </w:t>
            </w:r>
            <w:r w:rsidR="000D627E">
              <w:rPr>
                <w:rFonts w:eastAsia="Times New Roman" w:cs="Times New Roman"/>
                <w:b/>
                <w:bCs/>
                <w:color w:val="000000"/>
              </w:rPr>
              <w:t xml:space="preserve">QUICK CLEARANCE </w:t>
            </w:r>
            <w:r w:rsidR="001956A5">
              <w:rPr>
                <w:rFonts w:eastAsia="Times New Roman" w:cs="Times New Roman"/>
                <w:b/>
                <w:bCs/>
                <w:color w:val="000000"/>
              </w:rPr>
              <w:t xml:space="preserve">PROGRAM </w:t>
            </w:r>
            <w:r w:rsidR="000D627E">
              <w:rPr>
                <w:rFonts w:eastAsia="Times New Roman" w:cs="Times New Roman"/>
                <w:b/>
                <w:bCs/>
                <w:color w:val="000000"/>
              </w:rPr>
              <w:t>COSTS</w:t>
            </w:r>
          </w:p>
        </w:tc>
      </w:tr>
      <w:tr w:rsidR="007A1571" w:rsidRPr="009B4767" w:rsidTr="000D627E">
        <w:trPr>
          <w:trHeight w:val="285"/>
          <w:jc w:val="center"/>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571" w:rsidRPr="009B4767" w:rsidRDefault="000D627E" w:rsidP="003B08BA">
            <w:pPr>
              <w:spacing w:after="0" w:line="240" w:lineRule="auto"/>
              <w:rPr>
                <w:rFonts w:eastAsia="Times New Roman" w:cs="Times New Roman"/>
                <w:b/>
                <w:bCs/>
                <w:color w:val="000000"/>
                <w:sz w:val="22"/>
                <w:szCs w:val="22"/>
              </w:rPr>
            </w:pPr>
            <w:r>
              <w:rPr>
                <w:rFonts w:eastAsia="Times New Roman" w:cs="Times New Roman"/>
                <w:b/>
                <w:bCs/>
                <w:color w:val="000000"/>
                <w:sz w:val="22"/>
                <w:szCs w:val="22"/>
              </w:rPr>
              <w:t>Towing Costs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571" w:rsidRPr="009B4767" w:rsidRDefault="007A1571" w:rsidP="003B08BA">
            <w:pPr>
              <w:spacing w:after="0" w:line="240" w:lineRule="auto"/>
              <w:rPr>
                <w:rFonts w:eastAsia="Times New Roman" w:cs="Times New Roman"/>
                <w:b/>
                <w:bCs/>
                <w:color w:val="000000"/>
                <w:sz w:val="22"/>
                <w:szCs w:val="22"/>
              </w:rPr>
            </w:pPr>
            <w:r w:rsidRPr="009B4767">
              <w:rPr>
                <w:rFonts w:eastAsia="Times New Roman" w:cs="Times New Roman"/>
                <w:b/>
                <w:bCs/>
                <w:color w:val="000000"/>
                <w:sz w:val="22"/>
                <w:szCs w:val="22"/>
              </w:rPr>
              <w:t>Tows</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571" w:rsidRPr="009B4767" w:rsidRDefault="007A1571" w:rsidP="003B08BA">
            <w:pPr>
              <w:spacing w:after="0" w:line="240" w:lineRule="auto"/>
              <w:jc w:val="right"/>
              <w:rPr>
                <w:rFonts w:eastAsia="Times New Roman" w:cs="Times New Roman"/>
                <w:b/>
                <w:bCs/>
                <w:color w:val="000000"/>
                <w:sz w:val="22"/>
                <w:szCs w:val="22"/>
              </w:rPr>
            </w:pPr>
            <w:r w:rsidRPr="009B4767">
              <w:rPr>
                <w:rFonts w:eastAsia="Times New Roman" w:cs="Times New Roman"/>
                <w:b/>
                <w:bCs/>
                <w:color w:val="000000"/>
                <w:sz w:val="22"/>
                <w:szCs w:val="22"/>
              </w:rPr>
              <w:t>Tow Subsidy</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571" w:rsidRPr="009B4767" w:rsidRDefault="007A1571" w:rsidP="003B08BA">
            <w:pPr>
              <w:spacing w:after="0" w:line="240" w:lineRule="auto"/>
              <w:jc w:val="right"/>
              <w:rPr>
                <w:rFonts w:eastAsia="Times New Roman" w:cs="Times New Roman"/>
                <w:b/>
                <w:bCs/>
                <w:color w:val="000000"/>
                <w:sz w:val="22"/>
                <w:szCs w:val="22"/>
              </w:rPr>
            </w:pPr>
            <w:r w:rsidRPr="009B4767">
              <w:rPr>
                <w:rFonts w:eastAsia="Times New Roman" w:cs="Times New Roman"/>
                <w:b/>
                <w:bCs/>
                <w:color w:val="000000"/>
                <w:sz w:val="22"/>
                <w:szCs w:val="22"/>
              </w:rPr>
              <w:t xml:space="preserve"> Total </w:t>
            </w:r>
          </w:p>
        </w:tc>
      </w:tr>
      <w:tr w:rsidR="007A1571" w:rsidRPr="009B4767" w:rsidTr="000D627E">
        <w:trPr>
          <w:trHeight w:val="300"/>
          <w:jc w:val="center"/>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571" w:rsidRPr="009B4767" w:rsidRDefault="007A1571" w:rsidP="003B08BA">
            <w:pPr>
              <w:spacing w:after="0" w:line="240" w:lineRule="auto"/>
              <w:rPr>
                <w:rFonts w:eastAsia="Times New Roman" w:cs="Times New Roman"/>
                <w:color w:val="000000"/>
                <w:sz w:val="22"/>
                <w:szCs w:val="22"/>
              </w:rPr>
            </w:pPr>
            <w:r w:rsidRPr="009B4767">
              <w:rPr>
                <w:rFonts w:eastAsia="Times New Roman" w:cs="Times New Roman"/>
                <w:color w:val="000000"/>
                <w:sz w:val="22"/>
                <w:szCs w:val="22"/>
              </w:rPr>
              <w:t>City of Houston</w:t>
            </w:r>
            <w:r w:rsidR="000D627E">
              <w:rPr>
                <w:rFonts w:eastAsia="Times New Roman" w:cs="Times New Roman"/>
                <w:color w:val="000000"/>
                <w:sz w:val="22"/>
                <w:szCs w:val="22"/>
              </w:rPr>
              <w:t xml:space="preserve"> Tows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571" w:rsidRPr="009B4767" w:rsidRDefault="007A1571" w:rsidP="003B08BA">
            <w:pPr>
              <w:spacing w:after="0" w:line="240" w:lineRule="auto"/>
              <w:rPr>
                <w:rFonts w:eastAsia="Times New Roman" w:cs="Times New Roman"/>
                <w:color w:val="000000"/>
                <w:sz w:val="22"/>
                <w:szCs w:val="22"/>
              </w:rPr>
            </w:pPr>
            <w:r w:rsidRPr="009B4767">
              <w:rPr>
                <w:rFonts w:eastAsia="Times New Roman" w:cs="Times New Roman"/>
                <w:color w:val="000000"/>
                <w:sz w:val="22"/>
                <w:szCs w:val="22"/>
              </w:rPr>
              <w:t>6</w:t>
            </w:r>
            <w:r>
              <w:rPr>
                <w:rFonts w:eastAsia="Times New Roman" w:cs="Times New Roman"/>
                <w:color w:val="000000"/>
                <w:sz w:val="22"/>
                <w:szCs w:val="22"/>
              </w:rPr>
              <w:t>8</w:t>
            </w:r>
            <w:r w:rsidRPr="009B4767">
              <w:rPr>
                <w:rFonts w:eastAsia="Times New Roman" w:cs="Times New Roman"/>
                <w:color w:val="000000"/>
                <w:sz w:val="22"/>
                <w:szCs w:val="22"/>
              </w:rPr>
              <w:t>,000 Tows</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571" w:rsidRPr="009B4767" w:rsidRDefault="007A1571" w:rsidP="003B08BA">
            <w:pPr>
              <w:spacing w:after="0" w:line="240" w:lineRule="auto"/>
              <w:jc w:val="right"/>
              <w:rPr>
                <w:rFonts w:eastAsia="Times New Roman" w:cs="Times New Roman"/>
                <w:color w:val="000000"/>
                <w:sz w:val="22"/>
                <w:szCs w:val="22"/>
              </w:rPr>
            </w:pPr>
            <w:r w:rsidRPr="009B4767">
              <w:rPr>
                <w:rFonts w:eastAsia="Times New Roman" w:cs="Times New Roman"/>
                <w:color w:val="000000"/>
                <w:sz w:val="22"/>
                <w:szCs w:val="22"/>
              </w:rPr>
              <w:t>$60</w:t>
            </w:r>
            <w:r w:rsidR="000D627E">
              <w:rPr>
                <w:rFonts w:eastAsia="Times New Roman" w:cs="Times New Roman"/>
                <w:color w:val="000000"/>
                <w:sz w:val="22"/>
                <w:szCs w:val="22"/>
              </w:rPr>
              <w:t>/tow</w:t>
            </w:r>
            <w:r w:rsidRPr="009B4767">
              <w:rPr>
                <w:rFonts w:eastAsia="Times New Roman" w:cs="Times New Roman"/>
                <w:color w:val="000000"/>
                <w:sz w:val="22"/>
                <w:szCs w:val="22"/>
              </w:rPr>
              <w:t xml:space="preserve">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571" w:rsidRPr="009B4767" w:rsidRDefault="007A1571" w:rsidP="003B08BA">
            <w:pPr>
              <w:spacing w:after="0" w:line="240" w:lineRule="auto"/>
              <w:rPr>
                <w:rFonts w:eastAsia="Times New Roman" w:cs="Times New Roman"/>
                <w:b/>
                <w:bCs/>
                <w:color w:val="000000"/>
                <w:sz w:val="22"/>
                <w:szCs w:val="22"/>
              </w:rPr>
            </w:pPr>
            <w:r w:rsidRPr="009B4767">
              <w:rPr>
                <w:rFonts w:eastAsia="Times New Roman" w:cs="Times New Roman"/>
                <w:b/>
                <w:bCs/>
                <w:color w:val="000000"/>
                <w:sz w:val="22"/>
                <w:szCs w:val="22"/>
              </w:rPr>
              <w:t xml:space="preserve"> $ </w:t>
            </w:r>
            <w:r>
              <w:rPr>
                <w:rFonts w:eastAsia="Times New Roman" w:cs="Times New Roman"/>
                <w:b/>
                <w:bCs/>
                <w:color w:val="000000"/>
                <w:sz w:val="22"/>
                <w:szCs w:val="22"/>
              </w:rPr>
              <w:t>4</w:t>
            </w:r>
            <w:r w:rsidRPr="009B4767">
              <w:rPr>
                <w:rFonts w:eastAsia="Times New Roman" w:cs="Times New Roman"/>
                <w:b/>
                <w:bCs/>
                <w:color w:val="000000"/>
                <w:sz w:val="22"/>
                <w:szCs w:val="22"/>
              </w:rPr>
              <w:t>,</w:t>
            </w:r>
            <w:r>
              <w:rPr>
                <w:rFonts w:eastAsia="Times New Roman" w:cs="Times New Roman"/>
                <w:b/>
                <w:bCs/>
                <w:color w:val="000000"/>
                <w:sz w:val="22"/>
                <w:szCs w:val="22"/>
              </w:rPr>
              <w:t>08</w:t>
            </w:r>
            <w:r w:rsidRPr="009B4767">
              <w:rPr>
                <w:rFonts w:eastAsia="Times New Roman" w:cs="Times New Roman"/>
                <w:b/>
                <w:bCs/>
                <w:color w:val="000000"/>
                <w:sz w:val="22"/>
                <w:szCs w:val="22"/>
              </w:rPr>
              <w:t xml:space="preserve">0,000 </w:t>
            </w:r>
          </w:p>
        </w:tc>
      </w:tr>
      <w:tr w:rsidR="007A1571" w:rsidRPr="009B4767" w:rsidTr="000D627E">
        <w:trPr>
          <w:trHeight w:val="300"/>
          <w:jc w:val="center"/>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571" w:rsidRPr="009B4767" w:rsidRDefault="007A1571" w:rsidP="003B08BA">
            <w:pPr>
              <w:spacing w:after="0" w:line="240" w:lineRule="auto"/>
              <w:rPr>
                <w:rFonts w:eastAsia="Times New Roman" w:cs="Times New Roman"/>
                <w:color w:val="000000"/>
                <w:sz w:val="22"/>
                <w:szCs w:val="22"/>
              </w:rPr>
            </w:pPr>
            <w:r w:rsidRPr="009B4767">
              <w:rPr>
                <w:rFonts w:eastAsia="Times New Roman" w:cs="Times New Roman"/>
                <w:color w:val="000000"/>
                <w:sz w:val="22"/>
                <w:szCs w:val="22"/>
              </w:rPr>
              <w:t>Harris County</w:t>
            </w:r>
            <w:r w:rsidR="000D627E">
              <w:rPr>
                <w:rFonts w:eastAsia="Times New Roman" w:cs="Times New Roman"/>
                <w:color w:val="000000"/>
                <w:sz w:val="22"/>
                <w:szCs w:val="22"/>
              </w:rPr>
              <w:t xml:space="preserve"> Tows</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571" w:rsidRPr="009B4767" w:rsidRDefault="007A1571" w:rsidP="003B08BA">
            <w:pPr>
              <w:spacing w:after="0" w:line="240" w:lineRule="auto"/>
              <w:rPr>
                <w:rFonts w:eastAsia="Times New Roman" w:cs="Times New Roman"/>
                <w:color w:val="000000"/>
                <w:sz w:val="22"/>
                <w:szCs w:val="22"/>
              </w:rPr>
            </w:pPr>
            <w:r w:rsidRPr="009B4767">
              <w:rPr>
                <w:rFonts w:eastAsia="Times New Roman" w:cs="Times New Roman"/>
                <w:color w:val="000000"/>
                <w:sz w:val="22"/>
                <w:szCs w:val="22"/>
              </w:rPr>
              <w:t>15,000 Tows</w:t>
            </w: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571" w:rsidRPr="009B4767" w:rsidRDefault="000D627E" w:rsidP="003B08BA">
            <w:pPr>
              <w:spacing w:after="0" w:line="240" w:lineRule="auto"/>
              <w:jc w:val="right"/>
              <w:rPr>
                <w:rFonts w:eastAsia="Times New Roman" w:cs="Times New Roman"/>
                <w:color w:val="000000"/>
                <w:sz w:val="22"/>
                <w:szCs w:val="22"/>
              </w:rPr>
            </w:pPr>
            <w:r w:rsidRPr="009B4767">
              <w:rPr>
                <w:rFonts w:eastAsia="Times New Roman" w:cs="Times New Roman"/>
                <w:color w:val="000000"/>
                <w:sz w:val="22"/>
                <w:szCs w:val="22"/>
              </w:rPr>
              <w:t>$60</w:t>
            </w:r>
            <w:r>
              <w:rPr>
                <w:rFonts w:eastAsia="Times New Roman" w:cs="Times New Roman"/>
                <w:color w:val="000000"/>
                <w:sz w:val="22"/>
                <w:szCs w:val="22"/>
              </w:rPr>
              <w:t>/tow</w:t>
            </w:r>
            <w:r w:rsidR="007A1571" w:rsidRPr="009B4767">
              <w:rPr>
                <w:rFonts w:eastAsia="Times New Roman" w:cs="Times New Roman"/>
                <w:color w:val="000000"/>
                <w:sz w:val="22"/>
                <w:szCs w:val="22"/>
              </w:rPr>
              <w:t xml:space="preserve"> </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1571" w:rsidRPr="009B4767" w:rsidRDefault="007A1571" w:rsidP="003B08BA">
            <w:pPr>
              <w:spacing w:after="0" w:line="240" w:lineRule="auto"/>
              <w:rPr>
                <w:rFonts w:eastAsia="Times New Roman" w:cs="Times New Roman"/>
                <w:b/>
                <w:bCs/>
                <w:color w:val="000000"/>
                <w:sz w:val="22"/>
                <w:szCs w:val="22"/>
              </w:rPr>
            </w:pPr>
            <w:r w:rsidRPr="009B4767">
              <w:rPr>
                <w:rFonts w:eastAsia="Times New Roman" w:cs="Times New Roman"/>
                <w:b/>
                <w:bCs/>
                <w:color w:val="000000"/>
                <w:sz w:val="22"/>
                <w:szCs w:val="22"/>
              </w:rPr>
              <w:t xml:space="preserve"> $    900,000 </w:t>
            </w:r>
          </w:p>
        </w:tc>
      </w:tr>
      <w:tr w:rsidR="000D627E" w:rsidRPr="009B4767" w:rsidTr="000D627E">
        <w:trPr>
          <w:trHeight w:val="300"/>
          <w:jc w:val="center"/>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627E" w:rsidRPr="009B4767" w:rsidRDefault="000D627E" w:rsidP="003B08BA">
            <w:pPr>
              <w:spacing w:after="0" w:line="240" w:lineRule="auto"/>
              <w:rPr>
                <w:rFonts w:eastAsia="Times New Roman" w:cs="Times New Roman"/>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627E" w:rsidRPr="009B4767" w:rsidRDefault="000D627E" w:rsidP="003B08BA">
            <w:pPr>
              <w:spacing w:after="0" w:line="240" w:lineRule="auto"/>
              <w:rPr>
                <w:rFonts w:eastAsia="Times New Roman" w:cs="Times New Roman"/>
                <w:color w:val="000000"/>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627E" w:rsidRPr="009B4767" w:rsidRDefault="000D627E" w:rsidP="003B08BA">
            <w:pPr>
              <w:spacing w:after="0" w:line="240" w:lineRule="auto"/>
              <w:jc w:val="right"/>
              <w:rPr>
                <w:rFonts w:eastAsia="Times New Roman" w:cs="Times New Roman"/>
                <w:b/>
                <w:color w:val="000000"/>
                <w:sz w:val="22"/>
                <w:szCs w:val="22"/>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627E" w:rsidRPr="009B4767" w:rsidRDefault="000D627E" w:rsidP="003B08BA">
            <w:pPr>
              <w:spacing w:after="0" w:line="240" w:lineRule="auto"/>
              <w:rPr>
                <w:rFonts w:eastAsia="Times New Roman" w:cs="Times New Roman"/>
                <w:b/>
                <w:bCs/>
                <w:color w:val="000000"/>
                <w:sz w:val="22"/>
                <w:szCs w:val="22"/>
              </w:rPr>
            </w:pPr>
          </w:p>
        </w:tc>
      </w:tr>
      <w:tr w:rsidR="000D627E" w:rsidRPr="000D627E" w:rsidTr="00F92E67">
        <w:trPr>
          <w:trHeight w:val="300"/>
          <w:jc w:val="center"/>
        </w:trPr>
        <w:tc>
          <w:tcPr>
            <w:tcW w:w="2492"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0D627E" w:rsidRPr="000D627E" w:rsidRDefault="000D627E" w:rsidP="003B08BA">
            <w:pPr>
              <w:spacing w:after="0" w:line="240" w:lineRule="auto"/>
              <w:rPr>
                <w:rFonts w:eastAsia="Times New Roman" w:cs="Times New Roman"/>
                <w:b/>
                <w:color w:val="000000"/>
                <w:sz w:val="22"/>
                <w:szCs w:val="22"/>
              </w:rPr>
            </w:pPr>
            <w:r w:rsidRPr="000D627E">
              <w:rPr>
                <w:rFonts w:eastAsia="Times New Roman" w:cs="Times New Roman"/>
                <w:b/>
                <w:color w:val="000000"/>
                <w:sz w:val="22"/>
                <w:szCs w:val="22"/>
              </w:rPr>
              <w:t>Towing Dispatch</w:t>
            </w:r>
          </w:p>
        </w:tc>
        <w:tc>
          <w:tcPr>
            <w:tcW w:w="1418"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0D627E" w:rsidRPr="000D627E" w:rsidRDefault="000D627E" w:rsidP="003B08BA">
            <w:pPr>
              <w:spacing w:after="0" w:line="240" w:lineRule="auto"/>
              <w:rPr>
                <w:rFonts w:eastAsia="Times New Roman" w:cs="Times New Roman"/>
                <w:b/>
                <w:color w:val="000000"/>
                <w:sz w:val="22"/>
                <w:szCs w:val="22"/>
              </w:rPr>
            </w:pPr>
            <w:r w:rsidRPr="000D627E">
              <w:rPr>
                <w:rFonts w:eastAsia="Times New Roman" w:cs="Times New Roman"/>
                <w:b/>
                <w:color w:val="000000"/>
                <w:sz w:val="22"/>
                <w:szCs w:val="22"/>
              </w:rPr>
              <w:t>Dispatchers</w:t>
            </w:r>
          </w:p>
        </w:tc>
        <w:tc>
          <w:tcPr>
            <w:tcW w:w="149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0D627E" w:rsidRPr="000D627E" w:rsidRDefault="00CF7B69" w:rsidP="000D627E">
            <w:pPr>
              <w:spacing w:after="0" w:line="240" w:lineRule="auto"/>
              <w:jc w:val="right"/>
              <w:rPr>
                <w:rFonts w:eastAsia="Times New Roman" w:cs="Times New Roman"/>
                <w:b/>
                <w:color w:val="000000"/>
                <w:sz w:val="22"/>
                <w:szCs w:val="22"/>
              </w:rPr>
            </w:pPr>
            <w:r>
              <w:rPr>
                <w:rFonts w:eastAsia="Times New Roman" w:cs="Times New Roman"/>
                <w:b/>
                <w:color w:val="000000"/>
                <w:sz w:val="22"/>
                <w:szCs w:val="22"/>
              </w:rPr>
              <w:t xml:space="preserve">Hourly </w:t>
            </w:r>
            <w:r w:rsidR="000D627E" w:rsidRPr="000D627E">
              <w:rPr>
                <w:rFonts w:eastAsia="Times New Roman" w:cs="Times New Roman"/>
                <w:b/>
                <w:color w:val="000000"/>
                <w:sz w:val="22"/>
                <w:szCs w:val="22"/>
              </w:rPr>
              <w:t>Costs</w:t>
            </w:r>
          </w:p>
        </w:tc>
        <w:tc>
          <w:tcPr>
            <w:tcW w:w="134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0D627E" w:rsidRPr="000D627E" w:rsidRDefault="000D627E" w:rsidP="000D627E">
            <w:pPr>
              <w:spacing w:after="0" w:line="240" w:lineRule="auto"/>
              <w:jc w:val="right"/>
              <w:rPr>
                <w:rFonts w:eastAsia="Times New Roman" w:cs="Times New Roman"/>
                <w:b/>
                <w:bCs/>
                <w:color w:val="000000"/>
                <w:sz w:val="22"/>
                <w:szCs w:val="22"/>
              </w:rPr>
            </w:pPr>
            <w:r w:rsidRPr="000D627E">
              <w:rPr>
                <w:rFonts w:eastAsia="Times New Roman" w:cs="Times New Roman"/>
                <w:b/>
                <w:bCs/>
                <w:color w:val="000000"/>
                <w:sz w:val="22"/>
                <w:szCs w:val="22"/>
              </w:rPr>
              <w:t>Total</w:t>
            </w:r>
          </w:p>
        </w:tc>
      </w:tr>
      <w:tr w:rsidR="000D627E" w:rsidRPr="009B4767" w:rsidTr="00F92E67">
        <w:trPr>
          <w:trHeight w:val="300"/>
          <w:jc w:val="center"/>
        </w:trPr>
        <w:tc>
          <w:tcPr>
            <w:tcW w:w="2492"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0D627E" w:rsidRPr="00F85ECD" w:rsidRDefault="000D627E" w:rsidP="00BB0C4C">
            <w:pPr>
              <w:spacing w:after="0" w:line="240" w:lineRule="auto"/>
              <w:rPr>
                <w:rFonts w:eastAsia="Times New Roman" w:cs="Times New Roman"/>
                <w:color w:val="000000"/>
                <w:sz w:val="22"/>
                <w:szCs w:val="22"/>
              </w:rPr>
            </w:pPr>
            <w:r w:rsidRPr="00F85ECD">
              <w:rPr>
                <w:rFonts w:eastAsia="Times New Roman" w:cs="Times New Roman"/>
                <w:color w:val="000000"/>
                <w:sz w:val="22"/>
                <w:szCs w:val="22"/>
              </w:rPr>
              <w:t>Dispatch</w:t>
            </w:r>
            <w:r>
              <w:rPr>
                <w:rFonts w:eastAsia="Times New Roman" w:cs="Times New Roman"/>
                <w:color w:val="000000"/>
                <w:sz w:val="22"/>
                <w:szCs w:val="22"/>
              </w:rPr>
              <w:t>ers</w:t>
            </w:r>
            <w:r w:rsidRPr="00F85ECD">
              <w:rPr>
                <w:rFonts w:eastAsia="Times New Roman" w:cs="Times New Roman"/>
                <w:color w:val="000000"/>
                <w:sz w:val="22"/>
                <w:szCs w:val="22"/>
              </w:rPr>
              <w:t xml:space="preserve"> w/Ben</w:t>
            </w:r>
            <w:r>
              <w:rPr>
                <w:rFonts w:eastAsia="Times New Roman" w:cs="Times New Roman"/>
                <w:color w:val="000000"/>
                <w:sz w:val="22"/>
                <w:szCs w:val="22"/>
              </w:rPr>
              <w:t>efits</w:t>
            </w:r>
          </w:p>
        </w:tc>
        <w:tc>
          <w:tcPr>
            <w:tcW w:w="1418"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0D627E" w:rsidRPr="00F85ECD" w:rsidRDefault="000D627E" w:rsidP="00BB0C4C">
            <w:pPr>
              <w:spacing w:after="0" w:line="240" w:lineRule="auto"/>
              <w:rPr>
                <w:rFonts w:eastAsia="Times New Roman" w:cs="Times New Roman"/>
                <w:color w:val="000000"/>
                <w:sz w:val="22"/>
                <w:szCs w:val="22"/>
              </w:rPr>
            </w:pPr>
            <w:r w:rsidRPr="00F85ECD">
              <w:rPr>
                <w:rFonts w:eastAsia="Times New Roman" w:cs="Times New Roman"/>
                <w:color w:val="000000"/>
                <w:sz w:val="22"/>
                <w:szCs w:val="22"/>
              </w:rPr>
              <w:t>2 per shift</w:t>
            </w:r>
          </w:p>
        </w:tc>
        <w:tc>
          <w:tcPr>
            <w:tcW w:w="149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0D627E" w:rsidRPr="00F85ECD" w:rsidRDefault="000D627E" w:rsidP="00BB0C4C">
            <w:pPr>
              <w:spacing w:after="0" w:line="240" w:lineRule="auto"/>
              <w:jc w:val="right"/>
              <w:rPr>
                <w:rFonts w:eastAsia="Times New Roman" w:cs="Times New Roman"/>
                <w:color w:val="000000"/>
                <w:sz w:val="22"/>
                <w:szCs w:val="22"/>
              </w:rPr>
            </w:pPr>
            <w:r w:rsidRPr="00F85ECD">
              <w:rPr>
                <w:rFonts w:eastAsia="Times New Roman" w:cs="Times New Roman"/>
                <w:color w:val="000000"/>
                <w:sz w:val="22"/>
                <w:szCs w:val="22"/>
              </w:rPr>
              <w:t>$27/hr</w:t>
            </w:r>
          </w:p>
        </w:tc>
        <w:tc>
          <w:tcPr>
            <w:tcW w:w="134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0D627E" w:rsidRPr="00F85ECD" w:rsidRDefault="000D627E" w:rsidP="00BB0C4C">
            <w:pPr>
              <w:spacing w:after="0" w:line="240" w:lineRule="auto"/>
              <w:jc w:val="right"/>
              <w:rPr>
                <w:rFonts w:eastAsia="Times New Roman" w:cs="Times New Roman"/>
                <w:b/>
                <w:bCs/>
                <w:color w:val="000000"/>
                <w:sz w:val="22"/>
                <w:szCs w:val="22"/>
              </w:rPr>
            </w:pPr>
            <w:r w:rsidRPr="00F85ECD">
              <w:rPr>
                <w:rFonts w:eastAsia="Times New Roman" w:cs="Times New Roman"/>
                <w:b/>
                <w:bCs/>
                <w:color w:val="000000"/>
                <w:sz w:val="22"/>
                <w:szCs w:val="22"/>
              </w:rPr>
              <w:t>$473,040</w:t>
            </w:r>
          </w:p>
        </w:tc>
      </w:tr>
      <w:tr w:rsidR="000D627E" w:rsidRPr="009B4767" w:rsidTr="00F92E67">
        <w:trPr>
          <w:trHeight w:val="300"/>
          <w:jc w:val="center"/>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627E" w:rsidRPr="009B4767" w:rsidRDefault="000D627E" w:rsidP="003B08BA">
            <w:pPr>
              <w:spacing w:after="0" w:line="240" w:lineRule="auto"/>
              <w:rPr>
                <w:rFonts w:eastAsia="Times New Roman" w:cs="Times New Roman"/>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627E" w:rsidRPr="009B4767" w:rsidRDefault="000D627E" w:rsidP="003B08BA">
            <w:pPr>
              <w:spacing w:after="0" w:line="240" w:lineRule="auto"/>
              <w:rPr>
                <w:rFonts w:eastAsia="Times New Roman" w:cs="Times New Roman"/>
                <w:color w:val="000000"/>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627E" w:rsidRPr="009B4767" w:rsidRDefault="000D627E" w:rsidP="003B08BA">
            <w:pPr>
              <w:spacing w:after="0" w:line="240" w:lineRule="auto"/>
              <w:jc w:val="right"/>
              <w:rPr>
                <w:rFonts w:eastAsia="Times New Roman" w:cs="Times New Roman"/>
                <w:b/>
                <w:color w:val="000000"/>
                <w:sz w:val="22"/>
                <w:szCs w:val="22"/>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D627E" w:rsidRPr="009B4767" w:rsidRDefault="000D627E" w:rsidP="000D627E">
            <w:pPr>
              <w:spacing w:after="0" w:line="240" w:lineRule="auto"/>
              <w:rPr>
                <w:rFonts w:eastAsia="Times New Roman" w:cs="Times New Roman"/>
                <w:b/>
                <w:bCs/>
                <w:color w:val="000000"/>
                <w:sz w:val="22"/>
                <w:szCs w:val="22"/>
              </w:rPr>
            </w:pPr>
          </w:p>
        </w:tc>
      </w:tr>
      <w:tr w:rsidR="007A1571" w:rsidRPr="009B4767" w:rsidTr="000D627E">
        <w:trPr>
          <w:trHeight w:val="300"/>
          <w:jc w:val="center"/>
        </w:trPr>
        <w:tc>
          <w:tcPr>
            <w:tcW w:w="24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571" w:rsidRPr="009B4767" w:rsidRDefault="007A1571" w:rsidP="003B08BA">
            <w:pPr>
              <w:spacing w:after="0" w:line="240" w:lineRule="auto"/>
              <w:rPr>
                <w:rFonts w:eastAsia="Times New Roman" w:cs="Times New Roman"/>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571" w:rsidRPr="009B4767" w:rsidRDefault="007A1571" w:rsidP="003B08BA">
            <w:pPr>
              <w:spacing w:after="0" w:line="240" w:lineRule="auto"/>
              <w:rPr>
                <w:rFonts w:eastAsia="Times New Roman" w:cs="Times New Roman"/>
                <w:color w:val="000000"/>
                <w:sz w:val="22"/>
                <w:szCs w:val="22"/>
              </w:rPr>
            </w:pPr>
          </w:p>
        </w:tc>
        <w:tc>
          <w:tcPr>
            <w:tcW w:w="14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571" w:rsidRPr="009B4767" w:rsidRDefault="007A1571" w:rsidP="003B08BA">
            <w:pPr>
              <w:spacing w:after="0" w:line="240" w:lineRule="auto"/>
              <w:jc w:val="right"/>
              <w:rPr>
                <w:rFonts w:eastAsia="Times New Roman" w:cs="Times New Roman"/>
                <w:b/>
                <w:color w:val="000000"/>
                <w:sz w:val="22"/>
                <w:szCs w:val="22"/>
              </w:rPr>
            </w:pPr>
            <w:r w:rsidRPr="009B4767">
              <w:rPr>
                <w:rFonts w:eastAsia="Times New Roman" w:cs="Times New Roman"/>
                <w:b/>
                <w:color w:val="000000"/>
                <w:sz w:val="22"/>
                <w:szCs w:val="22"/>
              </w:rPr>
              <w:t>TOTAL:</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A1571" w:rsidRPr="009B4767" w:rsidRDefault="007A1571" w:rsidP="000D627E">
            <w:pPr>
              <w:spacing w:after="0" w:line="240" w:lineRule="auto"/>
              <w:rPr>
                <w:rFonts w:eastAsia="Times New Roman" w:cs="Times New Roman"/>
                <w:b/>
                <w:bCs/>
                <w:color w:val="000000"/>
                <w:sz w:val="22"/>
                <w:szCs w:val="22"/>
              </w:rPr>
            </w:pPr>
            <w:r w:rsidRPr="009B4767">
              <w:rPr>
                <w:rFonts w:eastAsia="Times New Roman" w:cs="Times New Roman"/>
                <w:b/>
                <w:bCs/>
                <w:color w:val="000000"/>
                <w:sz w:val="22"/>
                <w:szCs w:val="22"/>
              </w:rPr>
              <w:t xml:space="preserve"> $ </w:t>
            </w:r>
            <w:r w:rsidR="000D627E">
              <w:rPr>
                <w:rFonts w:eastAsia="Times New Roman" w:cs="Times New Roman"/>
                <w:b/>
                <w:bCs/>
                <w:color w:val="000000"/>
                <w:sz w:val="22"/>
                <w:szCs w:val="22"/>
              </w:rPr>
              <w:t>5</w:t>
            </w:r>
            <w:r w:rsidRPr="009B4767">
              <w:rPr>
                <w:rFonts w:eastAsia="Times New Roman" w:cs="Times New Roman"/>
                <w:b/>
                <w:bCs/>
                <w:color w:val="000000"/>
                <w:sz w:val="22"/>
                <w:szCs w:val="22"/>
              </w:rPr>
              <w:t>,</w:t>
            </w:r>
            <w:r w:rsidR="000D627E">
              <w:rPr>
                <w:rFonts w:eastAsia="Times New Roman" w:cs="Times New Roman"/>
                <w:b/>
                <w:bCs/>
                <w:color w:val="000000"/>
                <w:sz w:val="22"/>
                <w:szCs w:val="22"/>
              </w:rPr>
              <w:t>453</w:t>
            </w:r>
            <w:r w:rsidRPr="009B4767">
              <w:rPr>
                <w:rFonts w:eastAsia="Times New Roman" w:cs="Times New Roman"/>
                <w:b/>
                <w:bCs/>
                <w:color w:val="000000"/>
                <w:sz w:val="22"/>
                <w:szCs w:val="22"/>
              </w:rPr>
              <w:t>,0</w:t>
            </w:r>
            <w:r w:rsidR="000D627E">
              <w:rPr>
                <w:rFonts w:eastAsia="Times New Roman" w:cs="Times New Roman"/>
                <w:b/>
                <w:bCs/>
                <w:color w:val="000000"/>
                <w:sz w:val="22"/>
                <w:szCs w:val="22"/>
              </w:rPr>
              <w:t>4</w:t>
            </w:r>
            <w:r w:rsidRPr="009B4767">
              <w:rPr>
                <w:rFonts w:eastAsia="Times New Roman" w:cs="Times New Roman"/>
                <w:b/>
                <w:bCs/>
                <w:color w:val="000000"/>
                <w:sz w:val="22"/>
                <w:szCs w:val="22"/>
              </w:rPr>
              <w:t xml:space="preserve">0 </w:t>
            </w:r>
          </w:p>
        </w:tc>
      </w:tr>
    </w:tbl>
    <w:p w:rsidR="007A1571" w:rsidRDefault="007A1571" w:rsidP="007A1571">
      <w:pPr>
        <w:spacing w:after="0"/>
        <w:rPr>
          <w:sz w:val="22"/>
          <w:szCs w:val="22"/>
        </w:rPr>
      </w:pPr>
    </w:p>
    <w:p w:rsidR="007A1571" w:rsidRPr="004E382B" w:rsidRDefault="007A1571" w:rsidP="007A1571">
      <w:pPr>
        <w:spacing w:after="0"/>
        <w:rPr>
          <w:sz w:val="22"/>
          <w:szCs w:val="22"/>
        </w:rPr>
      </w:pPr>
    </w:p>
    <w:p w:rsidR="007A1571" w:rsidRDefault="007A1571" w:rsidP="00F45FA3">
      <w:pPr>
        <w:spacing w:after="0"/>
        <w:rPr>
          <w:sz w:val="22"/>
          <w:szCs w:val="22"/>
        </w:rPr>
      </w:pPr>
    </w:p>
    <w:p w:rsidR="008406C1" w:rsidRPr="004E382B" w:rsidRDefault="008406C1" w:rsidP="00F45FA3">
      <w:pPr>
        <w:spacing w:after="0"/>
        <w:rPr>
          <w:sz w:val="22"/>
          <w:szCs w:val="22"/>
        </w:rPr>
      </w:pPr>
    </w:p>
    <w:p w:rsidR="008406C1" w:rsidRPr="008406C1" w:rsidRDefault="008406C1" w:rsidP="008406C1">
      <w:pPr>
        <w:spacing w:after="0"/>
        <w:rPr>
          <w:b/>
          <w:u w:val="single"/>
        </w:rPr>
      </w:pPr>
      <w:r w:rsidRPr="008406C1">
        <w:rPr>
          <w:b/>
          <w:u w:val="single"/>
        </w:rPr>
        <w:t>PHASE 3 – DEDICATED FREEWAY LAW ENFORCEMENT FIELD PRESENCE</w:t>
      </w:r>
    </w:p>
    <w:p w:rsidR="008406C1" w:rsidRDefault="008406C1" w:rsidP="008406C1">
      <w:pPr>
        <w:spacing w:after="0"/>
        <w:rPr>
          <w:sz w:val="22"/>
          <w:szCs w:val="22"/>
        </w:rPr>
      </w:pPr>
      <w:r w:rsidRPr="008406C1">
        <w:rPr>
          <w:sz w:val="22"/>
          <w:szCs w:val="22"/>
        </w:rPr>
        <w:t xml:space="preserve">Upon identification and availability of additional funding beyond system surveillance and quick clearance activities, efforts need to be made to build up a dedicated field presence of law enforcement on the freeway to ensure appropriate scene control and traffic management in the event of an incident.  </w:t>
      </w:r>
      <w:r w:rsidR="00BD1682">
        <w:rPr>
          <w:sz w:val="22"/>
          <w:szCs w:val="22"/>
        </w:rPr>
        <w:t>L</w:t>
      </w:r>
      <w:r w:rsidRPr="008406C1">
        <w:rPr>
          <w:sz w:val="22"/>
          <w:szCs w:val="22"/>
        </w:rPr>
        <w:t xml:space="preserve">aw enforcement officers that patrol freeways may also patrol other off-system roadways.  An off-system incident could result in delay in addressing a freeway incident.  Installing a dedicated freeway field presence, specifically trained in incident management, will facilitate the processing of freeway crashes in </w:t>
      </w:r>
      <w:r w:rsidRPr="008406C1">
        <w:rPr>
          <w:sz w:val="22"/>
          <w:szCs w:val="22"/>
        </w:rPr>
        <w:lastRenderedPageBreak/>
        <w:t xml:space="preserve">a timelier manner and help ensure the safety of those involved, including the responders, as well as to better direct traffic around the incident.  </w:t>
      </w:r>
    </w:p>
    <w:p w:rsidR="008406C1" w:rsidRPr="008406C1" w:rsidRDefault="008406C1" w:rsidP="008406C1">
      <w:pPr>
        <w:spacing w:after="0"/>
        <w:rPr>
          <w:sz w:val="22"/>
          <w:szCs w:val="22"/>
        </w:rPr>
      </w:pPr>
    </w:p>
    <w:p w:rsidR="008406C1" w:rsidRPr="008406C1" w:rsidRDefault="008406C1" w:rsidP="008406C1">
      <w:pPr>
        <w:spacing w:after="0"/>
        <w:rPr>
          <w:sz w:val="22"/>
          <w:szCs w:val="22"/>
        </w:rPr>
      </w:pPr>
    </w:p>
    <w:p w:rsidR="008406C1" w:rsidRDefault="008406C1" w:rsidP="008406C1">
      <w:pPr>
        <w:spacing w:after="0"/>
        <w:rPr>
          <w:sz w:val="22"/>
          <w:szCs w:val="22"/>
        </w:rPr>
      </w:pPr>
      <w:r w:rsidRPr="008406C1">
        <w:rPr>
          <w:sz w:val="22"/>
          <w:szCs w:val="22"/>
        </w:rPr>
        <w:t xml:space="preserve">Due to the labor force and resources required, the cost of a dedicated field presence can raise costs considerably depending on the level of coverage desired.   It is recommended that initial funding be identified to conduct dedicated field operations during peak commuting periods (Monday-Friday, 6am-10am and 3pm-7pm). Upon identification of additional funding, field presence is recommended to be extended to at least a 16/5 operation, if not a 24/7 operation.  </w:t>
      </w:r>
      <w:r w:rsidR="00556E06">
        <w:rPr>
          <w:sz w:val="22"/>
          <w:szCs w:val="22"/>
        </w:rPr>
        <w:t>Funding research will be conducted after Phases 1 and 2 have begun implementation.</w:t>
      </w:r>
    </w:p>
    <w:p w:rsidR="008406C1" w:rsidRPr="008406C1" w:rsidRDefault="008406C1" w:rsidP="008406C1">
      <w:pPr>
        <w:spacing w:after="0"/>
        <w:rPr>
          <w:sz w:val="22"/>
          <w:szCs w:val="22"/>
        </w:rPr>
      </w:pPr>
    </w:p>
    <w:p w:rsidR="00556E06" w:rsidRDefault="008406C1" w:rsidP="008406C1">
      <w:pPr>
        <w:spacing w:after="0"/>
        <w:rPr>
          <w:sz w:val="22"/>
          <w:szCs w:val="22"/>
        </w:rPr>
      </w:pPr>
      <w:r w:rsidRPr="008406C1">
        <w:rPr>
          <w:sz w:val="22"/>
          <w:szCs w:val="22"/>
        </w:rPr>
        <w:t>Field presence coverage should be assessed based on required response times, historic incident activity and appropriate performance models.  Higher levels of traffic may require additional presence due to resulting delays for officers fighting said traffic to get to a scene.  It is suggested as part of assessing potential field presence that pilot implementations be rolled out to more accurately determine appropriate staffing.</w:t>
      </w:r>
      <w:r w:rsidR="003D5760">
        <w:rPr>
          <w:sz w:val="22"/>
          <w:szCs w:val="22"/>
        </w:rPr>
        <w:t xml:space="preserve">  </w:t>
      </w:r>
      <w:r w:rsidR="00556E06">
        <w:rPr>
          <w:sz w:val="22"/>
          <w:szCs w:val="22"/>
        </w:rPr>
        <w:t>Potential</w:t>
      </w:r>
      <w:r w:rsidR="003D5760">
        <w:rPr>
          <w:sz w:val="22"/>
          <w:szCs w:val="22"/>
        </w:rPr>
        <w:t xml:space="preserve"> pilot recommendation</w:t>
      </w:r>
      <w:r w:rsidR="00556E06">
        <w:rPr>
          <w:sz w:val="22"/>
          <w:szCs w:val="22"/>
        </w:rPr>
        <w:t>s</w:t>
      </w:r>
      <w:r w:rsidR="003D5760">
        <w:rPr>
          <w:sz w:val="22"/>
          <w:szCs w:val="22"/>
        </w:rPr>
        <w:t xml:space="preserve"> for consideration </w:t>
      </w:r>
      <w:r w:rsidR="00556E06">
        <w:rPr>
          <w:sz w:val="22"/>
          <w:szCs w:val="22"/>
        </w:rPr>
        <w:t>involve</w:t>
      </w:r>
      <w:r w:rsidR="003D5760">
        <w:rPr>
          <w:sz w:val="22"/>
          <w:szCs w:val="22"/>
        </w:rPr>
        <w:t xml:space="preserve"> a </w:t>
      </w:r>
      <w:r w:rsidR="00556E06">
        <w:rPr>
          <w:sz w:val="22"/>
          <w:szCs w:val="22"/>
        </w:rPr>
        <w:t>joint HPD-HCSO operation on one of the following freeway segments:</w:t>
      </w:r>
    </w:p>
    <w:p w:rsidR="00556E06" w:rsidRDefault="00556E06" w:rsidP="008406C1">
      <w:pPr>
        <w:spacing w:after="0"/>
        <w:rPr>
          <w:sz w:val="22"/>
          <w:szCs w:val="22"/>
        </w:rPr>
      </w:pPr>
    </w:p>
    <w:p w:rsidR="008406C1" w:rsidRDefault="003D5760" w:rsidP="00556E06">
      <w:pPr>
        <w:pStyle w:val="ListParagraph"/>
        <w:numPr>
          <w:ilvl w:val="0"/>
          <w:numId w:val="10"/>
        </w:numPr>
        <w:spacing w:after="0"/>
        <w:rPr>
          <w:sz w:val="22"/>
          <w:szCs w:val="22"/>
        </w:rPr>
      </w:pPr>
      <w:r w:rsidRPr="00556E06">
        <w:rPr>
          <w:sz w:val="22"/>
          <w:szCs w:val="22"/>
        </w:rPr>
        <w:t xml:space="preserve">IH-45/North Freeway from Downtown to the Montgomery County line.  </w:t>
      </w:r>
    </w:p>
    <w:p w:rsidR="00556E06" w:rsidRDefault="00556E06" w:rsidP="00556E06">
      <w:pPr>
        <w:pStyle w:val="ListParagraph"/>
        <w:numPr>
          <w:ilvl w:val="0"/>
          <w:numId w:val="10"/>
        </w:numPr>
        <w:spacing w:after="0"/>
        <w:rPr>
          <w:sz w:val="22"/>
          <w:szCs w:val="22"/>
        </w:rPr>
      </w:pPr>
      <w:r>
        <w:rPr>
          <w:sz w:val="22"/>
          <w:szCs w:val="22"/>
        </w:rPr>
        <w:t>IH-10/East Freeway from Downtown to Spur 330</w:t>
      </w:r>
    </w:p>
    <w:p w:rsidR="00556E06" w:rsidRPr="00556E06" w:rsidRDefault="00556E06" w:rsidP="00556E06">
      <w:pPr>
        <w:pStyle w:val="ListParagraph"/>
        <w:numPr>
          <w:ilvl w:val="0"/>
          <w:numId w:val="10"/>
        </w:numPr>
        <w:spacing w:after="0"/>
        <w:rPr>
          <w:sz w:val="22"/>
          <w:szCs w:val="22"/>
        </w:rPr>
      </w:pPr>
      <w:r>
        <w:rPr>
          <w:sz w:val="22"/>
          <w:szCs w:val="22"/>
        </w:rPr>
        <w:t>US 290/Northwest Freeway from IH 610 to SH 99 (depending on construction impacts)</w:t>
      </w:r>
    </w:p>
    <w:p w:rsidR="00F93B7A" w:rsidRDefault="00F93B7A" w:rsidP="00F45FA3">
      <w:pPr>
        <w:spacing w:after="0"/>
        <w:rPr>
          <w:sz w:val="22"/>
          <w:szCs w:val="22"/>
        </w:rPr>
      </w:pPr>
    </w:p>
    <w:p w:rsidR="006D1B48" w:rsidRDefault="006D1B48" w:rsidP="00F45FA3">
      <w:pPr>
        <w:spacing w:after="0"/>
        <w:rPr>
          <w:sz w:val="22"/>
          <w:szCs w:val="22"/>
        </w:rPr>
      </w:pPr>
    </w:p>
    <w:p w:rsidR="006D1B48" w:rsidRPr="006D1B48" w:rsidRDefault="006D1B48" w:rsidP="006D1B48">
      <w:pPr>
        <w:spacing w:after="0"/>
        <w:rPr>
          <w:b/>
          <w:u w:val="single"/>
        </w:rPr>
      </w:pPr>
      <w:r w:rsidRPr="006D1B48">
        <w:rPr>
          <w:b/>
          <w:u w:val="single"/>
        </w:rPr>
        <w:t>GOVERNANCE STRUCTURE</w:t>
      </w:r>
    </w:p>
    <w:p w:rsidR="006D1B48" w:rsidRPr="006D1B48" w:rsidRDefault="006D1B48" w:rsidP="006D1B48">
      <w:pPr>
        <w:spacing w:after="0"/>
        <w:rPr>
          <w:sz w:val="22"/>
          <w:szCs w:val="22"/>
        </w:rPr>
      </w:pPr>
      <w:r w:rsidRPr="006D1B48">
        <w:rPr>
          <w:sz w:val="22"/>
          <w:szCs w:val="22"/>
        </w:rPr>
        <w:t>Th</w:t>
      </w:r>
      <w:r w:rsidR="0039499C">
        <w:rPr>
          <w:sz w:val="22"/>
          <w:szCs w:val="22"/>
        </w:rPr>
        <w:t>is</w:t>
      </w:r>
      <w:r w:rsidRPr="006D1B48">
        <w:rPr>
          <w:sz w:val="22"/>
          <w:szCs w:val="22"/>
        </w:rPr>
        <w:t xml:space="preserve"> Incident Management program will be governed by an Executive Board of representatives from participating agencies, akin to the TranStar Executive Committee. The executive board will be responsible for addressing policy matters, approving budgets, and setting priorities for the program.</w:t>
      </w:r>
    </w:p>
    <w:p w:rsidR="006D1B48" w:rsidRPr="006D1B48" w:rsidRDefault="006D1B48" w:rsidP="006D1B48">
      <w:pPr>
        <w:spacing w:after="0"/>
        <w:rPr>
          <w:sz w:val="22"/>
          <w:szCs w:val="22"/>
        </w:rPr>
      </w:pPr>
    </w:p>
    <w:p w:rsidR="006D1B48" w:rsidRPr="006D1B48" w:rsidRDefault="006D1B48" w:rsidP="006D1B48">
      <w:pPr>
        <w:spacing w:after="0"/>
        <w:rPr>
          <w:sz w:val="22"/>
          <w:szCs w:val="22"/>
        </w:rPr>
      </w:pPr>
      <w:r w:rsidRPr="006D1B48">
        <w:rPr>
          <w:sz w:val="22"/>
          <w:szCs w:val="22"/>
        </w:rPr>
        <w:t xml:space="preserve"> It is recommended that the initial make-up of this Executive Board consist of the following agencies:</w:t>
      </w:r>
    </w:p>
    <w:p w:rsidR="006D1B48" w:rsidRPr="006D1B48" w:rsidRDefault="006D1B48" w:rsidP="006D1B48">
      <w:pPr>
        <w:spacing w:after="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6D1B48" w:rsidRPr="006D1B48" w:rsidTr="00201048">
        <w:tc>
          <w:tcPr>
            <w:tcW w:w="4788" w:type="dxa"/>
          </w:tcPr>
          <w:p w:rsidR="006D1B48" w:rsidRPr="006D1B48" w:rsidRDefault="006D1B48" w:rsidP="006D1B48">
            <w:pPr>
              <w:pStyle w:val="ListParagraph"/>
              <w:widowControl w:val="0"/>
              <w:numPr>
                <w:ilvl w:val="0"/>
                <w:numId w:val="13"/>
              </w:numPr>
              <w:spacing w:line="276" w:lineRule="auto"/>
              <w:rPr>
                <w:rFonts w:cs="Times New Roman"/>
                <w:sz w:val="22"/>
                <w:szCs w:val="22"/>
              </w:rPr>
            </w:pPr>
            <w:r w:rsidRPr="006D1B48">
              <w:rPr>
                <w:rFonts w:cs="Times New Roman"/>
                <w:sz w:val="22"/>
                <w:szCs w:val="22"/>
              </w:rPr>
              <w:t>Harris County Sheriff’s Office</w:t>
            </w:r>
          </w:p>
          <w:p w:rsidR="006D1B48" w:rsidRPr="006D1B48" w:rsidRDefault="006D1B48" w:rsidP="006D1B48">
            <w:pPr>
              <w:pStyle w:val="ListParagraph"/>
              <w:widowControl w:val="0"/>
              <w:numPr>
                <w:ilvl w:val="0"/>
                <w:numId w:val="13"/>
              </w:numPr>
              <w:spacing w:line="276" w:lineRule="auto"/>
              <w:rPr>
                <w:rFonts w:cs="Times New Roman"/>
                <w:sz w:val="22"/>
                <w:szCs w:val="22"/>
              </w:rPr>
            </w:pPr>
            <w:r w:rsidRPr="006D1B48">
              <w:rPr>
                <w:rFonts w:cs="Times New Roman"/>
                <w:sz w:val="22"/>
                <w:szCs w:val="22"/>
              </w:rPr>
              <w:t>Houston Police Department</w:t>
            </w:r>
          </w:p>
          <w:p w:rsidR="006D1B48" w:rsidRPr="006D1B48" w:rsidRDefault="006D1B48" w:rsidP="006D1B48">
            <w:pPr>
              <w:pStyle w:val="ListParagraph"/>
              <w:widowControl w:val="0"/>
              <w:numPr>
                <w:ilvl w:val="0"/>
                <w:numId w:val="13"/>
              </w:numPr>
              <w:spacing w:line="276" w:lineRule="auto"/>
              <w:rPr>
                <w:rFonts w:cs="Times New Roman"/>
                <w:sz w:val="22"/>
                <w:szCs w:val="22"/>
              </w:rPr>
            </w:pPr>
            <w:r w:rsidRPr="006D1B48">
              <w:rPr>
                <w:rFonts w:cs="Times New Roman"/>
                <w:sz w:val="22"/>
                <w:szCs w:val="22"/>
              </w:rPr>
              <w:t>METRO PD</w:t>
            </w:r>
          </w:p>
          <w:p w:rsidR="006D1B48" w:rsidRPr="006D1B48" w:rsidRDefault="006D1B48" w:rsidP="006D1B48">
            <w:pPr>
              <w:pStyle w:val="ListParagraph"/>
              <w:widowControl w:val="0"/>
              <w:numPr>
                <w:ilvl w:val="0"/>
                <w:numId w:val="13"/>
              </w:numPr>
              <w:spacing w:line="276" w:lineRule="auto"/>
              <w:rPr>
                <w:rFonts w:cs="Times New Roman"/>
                <w:sz w:val="22"/>
                <w:szCs w:val="22"/>
              </w:rPr>
            </w:pPr>
            <w:r w:rsidRPr="006D1B48">
              <w:rPr>
                <w:rFonts w:cs="Times New Roman"/>
                <w:sz w:val="22"/>
                <w:szCs w:val="22"/>
              </w:rPr>
              <w:t>Harris County Public Infrastructure</w:t>
            </w:r>
          </w:p>
        </w:tc>
        <w:tc>
          <w:tcPr>
            <w:tcW w:w="4788" w:type="dxa"/>
          </w:tcPr>
          <w:p w:rsidR="006D1B48" w:rsidRPr="006D1B48" w:rsidRDefault="006D1B48" w:rsidP="006D1B48">
            <w:pPr>
              <w:pStyle w:val="ListParagraph"/>
              <w:widowControl w:val="0"/>
              <w:numPr>
                <w:ilvl w:val="0"/>
                <w:numId w:val="13"/>
              </w:numPr>
              <w:spacing w:line="276" w:lineRule="auto"/>
              <w:rPr>
                <w:rFonts w:cs="Times New Roman"/>
                <w:sz w:val="22"/>
                <w:szCs w:val="22"/>
              </w:rPr>
            </w:pPr>
            <w:r w:rsidRPr="006D1B48">
              <w:rPr>
                <w:rFonts w:cs="Times New Roman"/>
                <w:sz w:val="22"/>
                <w:szCs w:val="22"/>
              </w:rPr>
              <w:t>City of Houston Public Works</w:t>
            </w:r>
          </w:p>
          <w:p w:rsidR="006D1B48" w:rsidRPr="006D1B48" w:rsidRDefault="006D1B48" w:rsidP="006D1B48">
            <w:pPr>
              <w:pStyle w:val="ListParagraph"/>
              <w:widowControl w:val="0"/>
              <w:numPr>
                <w:ilvl w:val="0"/>
                <w:numId w:val="13"/>
              </w:numPr>
              <w:spacing w:line="276" w:lineRule="auto"/>
              <w:rPr>
                <w:rFonts w:cs="Times New Roman"/>
                <w:sz w:val="22"/>
                <w:szCs w:val="22"/>
              </w:rPr>
            </w:pPr>
            <w:r w:rsidRPr="006D1B48">
              <w:rPr>
                <w:rFonts w:cs="Times New Roman"/>
                <w:sz w:val="22"/>
                <w:szCs w:val="22"/>
              </w:rPr>
              <w:t>METRO HOV System Management</w:t>
            </w:r>
          </w:p>
          <w:p w:rsidR="006D1B48" w:rsidRPr="006D1B48" w:rsidRDefault="006D1B48" w:rsidP="006D1B48">
            <w:pPr>
              <w:pStyle w:val="ListParagraph"/>
              <w:widowControl w:val="0"/>
              <w:numPr>
                <w:ilvl w:val="0"/>
                <w:numId w:val="13"/>
              </w:numPr>
              <w:spacing w:line="276" w:lineRule="auto"/>
              <w:rPr>
                <w:rFonts w:cs="Times New Roman"/>
                <w:sz w:val="22"/>
                <w:szCs w:val="22"/>
              </w:rPr>
            </w:pPr>
            <w:proofErr w:type="spellStart"/>
            <w:r w:rsidRPr="006D1B48">
              <w:rPr>
                <w:rFonts w:cs="Times New Roman"/>
                <w:sz w:val="22"/>
                <w:szCs w:val="22"/>
              </w:rPr>
              <w:t>TxDOT</w:t>
            </w:r>
            <w:proofErr w:type="spellEnd"/>
          </w:p>
          <w:p w:rsidR="006D1B48" w:rsidRPr="006D1B48" w:rsidRDefault="006D1B48" w:rsidP="006D1B48">
            <w:pPr>
              <w:pStyle w:val="ListParagraph"/>
              <w:widowControl w:val="0"/>
              <w:numPr>
                <w:ilvl w:val="0"/>
                <w:numId w:val="13"/>
              </w:numPr>
              <w:spacing w:line="276" w:lineRule="auto"/>
              <w:rPr>
                <w:rFonts w:cs="Times New Roman"/>
                <w:sz w:val="22"/>
                <w:szCs w:val="22"/>
              </w:rPr>
            </w:pPr>
            <w:r w:rsidRPr="006D1B48">
              <w:rPr>
                <w:rFonts w:cs="Times New Roman"/>
                <w:sz w:val="22"/>
                <w:szCs w:val="22"/>
              </w:rPr>
              <w:t>H-GAC</w:t>
            </w:r>
          </w:p>
        </w:tc>
      </w:tr>
    </w:tbl>
    <w:p w:rsidR="006D1B48" w:rsidRPr="006D1B48" w:rsidRDefault="006D1B48" w:rsidP="006D1B48">
      <w:pPr>
        <w:spacing w:after="0"/>
        <w:rPr>
          <w:sz w:val="22"/>
          <w:szCs w:val="22"/>
        </w:rPr>
      </w:pPr>
    </w:p>
    <w:p w:rsidR="006D1B48" w:rsidRPr="006D1B48" w:rsidRDefault="006D1B48" w:rsidP="006D1B48">
      <w:pPr>
        <w:spacing w:after="0"/>
        <w:rPr>
          <w:sz w:val="22"/>
          <w:szCs w:val="22"/>
        </w:rPr>
      </w:pPr>
      <w:r w:rsidRPr="006D1B48">
        <w:rPr>
          <w:sz w:val="22"/>
          <w:szCs w:val="22"/>
        </w:rPr>
        <w:t>This Board may wish to consider future representation from one smaller city located on the freeway system (Bellaire, The Villages, Pasadena, etc) to address concerns from these impacted communities.  In addition, the Board may wish to invite a HCTRA representative, at least in a non-voting function, to address issues where toll-road and freeway functions intersect (IH-10 Managed Lanes, entrance/exit connections). In addition, as the program grows beyond Harris County, this Board will need to allow for inclusion of adjacent county representation in its membership.</w:t>
      </w:r>
    </w:p>
    <w:p w:rsidR="006D1B48" w:rsidRPr="006D1B48" w:rsidRDefault="006D1B48" w:rsidP="006D1B48">
      <w:pPr>
        <w:spacing w:after="0"/>
        <w:rPr>
          <w:sz w:val="22"/>
          <w:szCs w:val="22"/>
        </w:rPr>
      </w:pPr>
    </w:p>
    <w:p w:rsidR="006D1B48" w:rsidRPr="006D1B48" w:rsidRDefault="006D1B48" w:rsidP="006D1B48">
      <w:pPr>
        <w:spacing w:after="0"/>
        <w:rPr>
          <w:sz w:val="22"/>
          <w:szCs w:val="22"/>
        </w:rPr>
      </w:pPr>
    </w:p>
    <w:p w:rsidR="006D1B48" w:rsidRPr="006D1B48" w:rsidRDefault="006D1B48" w:rsidP="006D1B48">
      <w:pPr>
        <w:spacing w:after="0"/>
        <w:rPr>
          <w:b/>
          <w:u w:val="single"/>
        </w:rPr>
      </w:pPr>
      <w:r w:rsidRPr="006D1B48">
        <w:rPr>
          <w:b/>
          <w:u w:val="single"/>
        </w:rPr>
        <w:t>ADVISORY STRUCTURE</w:t>
      </w:r>
    </w:p>
    <w:p w:rsidR="006D1B48" w:rsidRDefault="006D1B48" w:rsidP="006D1B48">
      <w:pPr>
        <w:spacing w:after="0"/>
        <w:rPr>
          <w:sz w:val="22"/>
          <w:szCs w:val="22"/>
        </w:rPr>
      </w:pPr>
      <w:r w:rsidRPr="006D1B48">
        <w:rPr>
          <w:sz w:val="22"/>
          <w:szCs w:val="22"/>
        </w:rPr>
        <w:lastRenderedPageBreak/>
        <w:t xml:space="preserve">In addition, there will be a technical advisory group that will serve to provide input and guidance for the operations of the program and review recommendations to the Executive Board.  This body will consist of representatives of the participating agencies that are involved in the various aspects of incident management, including law enforcement, towing, fire department, Hazmat, medical examiners, </w:t>
      </w:r>
      <w:proofErr w:type="spellStart"/>
      <w:r w:rsidRPr="006D1B48">
        <w:rPr>
          <w:sz w:val="22"/>
          <w:szCs w:val="22"/>
        </w:rPr>
        <w:t>TxDOT</w:t>
      </w:r>
      <w:proofErr w:type="spellEnd"/>
      <w:r w:rsidRPr="006D1B48">
        <w:rPr>
          <w:sz w:val="22"/>
          <w:szCs w:val="22"/>
        </w:rPr>
        <w:t>, and local traffic operations staff.  This body will be similar in nature to the TranStar Leadership Committee and TranStar Incident Management Workgroup.</w:t>
      </w:r>
    </w:p>
    <w:p w:rsidR="00BB2EED" w:rsidRDefault="00BB2EED" w:rsidP="00F45FA3">
      <w:pPr>
        <w:spacing w:after="0"/>
        <w:rPr>
          <w:sz w:val="22"/>
          <w:szCs w:val="22"/>
        </w:rPr>
      </w:pPr>
    </w:p>
    <w:p w:rsidR="00205259" w:rsidRDefault="00205259" w:rsidP="00F45FA3">
      <w:pPr>
        <w:spacing w:after="0"/>
        <w:rPr>
          <w:sz w:val="22"/>
          <w:szCs w:val="22"/>
        </w:rPr>
      </w:pPr>
    </w:p>
    <w:p w:rsidR="0039499C" w:rsidRDefault="0039499C" w:rsidP="00F45FA3">
      <w:pPr>
        <w:spacing w:after="0"/>
        <w:rPr>
          <w:sz w:val="22"/>
          <w:szCs w:val="22"/>
        </w:rPr>
      </w:pPr>
    </w:p>
    <w:p w:rsidR="0039499C" w:rsidRPr="00800511" w:rsidRDefault="0039499C" w:rsidP="0039499C">
      <w:pPr>
        <w:spacing w:after="0" w:line="240" w:lineRule="auto"/>
        <w:rPr>
          <w:rFonts w:cs="Times New Roman"/>
          <w:b/>
          <w:u w:val="single"/>
        </w:rPr>
      </w:pPr>
      <w:r w:rsidRPr="00800511">
        <w:rPr>
          <w:rFonts w:cs="Times New Roman"/>
          <w:b/>
          <w:u w:val="single"/>
        </w:rPr>
        <w:t>ADMINISTRATIVE COMPONENT</w:t>
      </w:r>
    </w:p>
    <w:p w:rsidR="0039499C" w:rsidRPr="0039499C" w:rsidRDefault="0039499C" w:rsidP="0039499C">
      <w:pPr>
        <w:spacing w:after="0"/>
        <w:jc w:val="both"/>
        <w:rPr>
          <w:rFonts w:cs="Times New Roman"/>
          <w:sz w:val="22"/>
          <w:szCs w:val="22"/>
        </w:rPr>
      </w:pPr>
      <w:r w:rsidRPr="0039499C">
        <w:rPr>
          <w:rFonts w:cs="Times New Roman"/>
          <w:sz w:val="22"/>
          <w:szCs w:val="22"/>
        </w:rPr>
        <w:t>It is recommended that H-GAC serve as the Administrative Entity, which would be responsible for a variety of issues including funding management, program accounting, program reporting, training and addressing issues that arise. Proposed responsibilities for H-GAC staff include the following:</w:t>
      </w:r>
    </w:p>
    <w:p w:rsidR="0039499C" w:rsidRPr="0039499C" w:rsidRDefault="0039499C" w:rsidP="0039499C">
      <w:pPr>
        <w:spacing w:after="0"/>
        <w:jc w:val="both"/>
        <w:rPr>
          <w:rFonts w:cs="Times New Roman"/>
          <w:sz w:val="22"/>
          <w:szCs w:val="22"/>
        </w:rPr>
      </w:pPr>
    </w:p>
    <w:p w:rsidR="0039499C" w:rsidRPr="0039499C" w:rsidRDefault="0039499C" w:rsidP="0039499C">
      <w:pPr>
        <w:pStyle w:val="ListParagraph"/>
        <w:numPr>
          <w:ilvl w:val="0"/>
          <w:numId w:val="14"/>
        </w:numPr>
        <w:spacing w:after="120"/>
        <w:contextualSpacing w:val="0"/>
        <w:jc w:val="both"/>
        <w:rPr>
          <w:rFonts w:cs="Times New Roman"/>
          <w:sz w:val="22"/>
          <w:szCs w:val="22"/>
        </w:rPr>
      </w:pPr>
      <w:r w:rsidRPr="0039499C">
        <w:rPr>
          <w:rFonts w:cs="Times New Roman"/>
          <w:sz w:val="22"/>
          <w:szCs w:val="22"/>
        </w:rPr>
        <w:t>Financial management of the program, which will include fund management, accounting, and coordination of payments to participating agencies and service providers.</w:t>
      </w:r>
    </w:p>
    <w:p w:rsidR="0039499C" w:rsidRPr="0039499C" w:rsidRDefault="0039499C" w:rsidP="0039499C">
      <w:pPr>
        <w:pStyle w:val="ListParagraph"/>
        <w:numPr>
          <w:ilvl w:val="0"/>
          <w:numId w:val="14"/>
        </w:numPr>
        <w:spacing w:after="120"/>
        <w:contextualSpacing w:val="0"/>
        <w:jc w:val="both"/>
        <w:rPr>
          <w:rFonts w:cs="Times New Roman"/>
          <w:sz w:val="22"/>
          <w:szCs w:val="22"/>
        </w:rPr>
      </w:pPr>
      <w:r w:rsidRPr="0039499C">
        <w:rPr>
          <w:rFonts w:cs="Times New Roman"/>
          <w:sz w:val="22"/>
          <w:szCs w:val="22"/>
        </w:rPr>
        <w:t>Organizing incident After-Action Reviews (AARs) for incidents of significance.</w:t>
      </w:r>
    </w:p>
    <w:p w:rsidR="0039499C" w:rsidRPr="0039499C" w:rsidRDefault="0039499C" w:rsidP="0039499C">
      <w:pPr>
        <w:pStyle w:val="ListParagraph"/>
        <w:numPr>
          <w:ilvl w:val="0"/>
          <w:numId w:val="14"/>
        </w:numPr>
        <w:spacing w:after="120"/>
        <w:contextualSpacing w:val="0"/>
        <w:jc w:val="both"/>
        <w:rPr>
          <w:rFonts w:cs="Times New Roman"/>
          <w:sz w:val="22"/>
          <w:szCs w:val="22"/>
        </w:rPr>
      </w:pPr>
      <w:r w:rsidRPr="0039499C">
        <w:rPr>
          <w:rFonts w:cs="Times New Roman"/>
          <w:sz w:val="22"/>
          <w:szCs w:val="22"/>
        </w:rPr>
        <w:t>Coordinating training for incident responders.</w:t>
      </w:r>
    </w:p>
    <w:p w:rsidR="0039499C" w:rsidRPr="0039499C" w:rsidRDefault="0039499C" w:rsidP="0039499C">
      <w:pPr>
        <w:pStyle w:val="ListParagraph"/>
        <w:numPr>
          <w:ilvl w:val="0"/>
          <w:numId w:val="14"/>
        </w:numPr>
        <w:spacing w:after="120"/>
        <w:contextualSpacing w:val="0"/>
        <w:jc w:val="both"/>
        <w:rPr>
          <w:rFonts w:cs="Times New Roman"/>
          <w:sz w:val="22"/>
          <w:szCs w:val="22"/>
        </w:rPr>
      </w:pPr>
      <w:r w:rsidRPr="0039499C">
        <w:rPr>
          <w:rFonts w:cs="Times New Roman"/>
          <w:sz w:val="22"/>
          <w:szCs w:val="22"/>
        </w:rPr>
        <w:t>Holding regular meetings for participating agencies to address issues that may arise</w:t>
      </w:r>
    </w:p>
    <w:p w:rsidR="0039499C" w:rsidRPr="0039499C" w:rsidRDefault="0039499C" w:rsidP="0039499C">
      <w:pPr>
        <w:pStyle w:val="ListParagraph"/>
        <w:numPr>
          <w:ilvl w:val="0"/>
          <w:numId w:val="14"/>
        </w:numPr>
        <w:spacing w:after="120"/>
        <w:contextualSpacing w:val="0"/>
        <w:jc w:val="both"/>
        <w:rPr>
          <w:rFonts w:cs="Times New Roman"/>
          <w:sz w:val="22"/>
          <w:szCs w:val="22"/>
        </w:rPr>
      </w:pPr>
      <w:r w:rsidRPr="0039499C">
        <w:rPr>
          <w:rFonts w:cs="Times New Roman"/>
          <w:sz w:val="22"/>
          <w:szCs w:val="22"/>
        </w:rPr>
        <w:t>Monitoring and reporting of program performance</w:t>
      </w:r>
    </w:p>
    <w:p w:rsidR="0039499C" w:rsidRPr="0039499C" w:rsidRDefault="0039499C" w:rsidP="0039499C">
      <w:pPr>
        <w:pStyle w:val="ListParagraph"/>
        <w:numPr>
          <w:ilvl w:val="0"/>
          <w:numId w:val="14"/>
        </w:numPr>
        <w:spacing w:after="120"/>
        <w:contextualSpacing w:val="0"/>
        <w:jc w:val="both"/>
        <w:rPr>
          <w:rFonts w:cs="Times New Roman"/>
          <w:sz w:val="22"/>
          <w:szCs w:val="22"/>
        </w:rPr>
      </w:pPr>
      <w:r w:rsidRPr="0039499C">
        <w:rPr>
          <w:rFonts w:cs="Times New Roman"/>
          <w:sz w:val="22"/>
          <w:szCs w:val="22"/>
        </w:rPr>
        <w:t>Educating policymakers and the motoring public about the program</w:t>
      </w:r>
    </w:p>
    <w:p w:rsidR="0039499C" w:rsidRDefault="0039499C" w:rsidP="00F45FA3">
      <w:pPr>
        <w:spacing w:after="0"/>
        <w:rPr>
          <w:sz w:val="22"/>
          <w:szCs w:val="22"/>
        </w:rPr>
      </w:pPr>
    </w:p>
    <w:p w:rsidR="0039499C" w:rsidRDefault="0039499C" w:rsidP="00F45FA3">
      <w:pPr>
        <w:spacing w:after="0"/>
        <w:rPr>
          <w:sz w:val="22"/>
          <w:szCs w:val="22"/>
        </w:rPr>
      </w:pPr>
    </w:p>
    <w:p w:rsidR="00E82319" w:rsidRPr="00E82319" w:rsidRDefault="00E82319" w:rsidP="00F45FA3">
      <w:pPr>
        <w:spacing w:after="0"/>
        <w:rPr>
          <w:b/>
          <w:u w:val="single"/>
        </w:rPr>
      </w:pPr>
      <w:r w:rsidRPr="00E82319">
        <w:rPr>
          <w:b/>
          <w:u w:val="single"/>
        </w:rPr>
        <w:t>NEXT STEPS</w:t>
      </w:r>
    </w:p>
    <w:p w:rsidR="00E82319" w:rsidRDefault="00CE7626" w:rsidP="00F45FA3">
      <w:pPr>
        <w:spacing w:after="0"/>
        <w:rPr>
          <w:sz w:val="22"/>
          <w:szCs w:val="22"/>
        </w:rPr>
      </w:pPr>
      <w:r>
        <w:rPr>
          <w:sz w:val="22"/>
          <w:szCs w:val="22"/>
        </w:rPr>
        <w:t>The following activities will need to be undertaken within the next few months to implement the proposed Program:</w:t>
      </w:r>
    </w:p>
    <w:p w:rsidR="006C6BA5" w:rsidRDefault="006C6BA5" w:rsidP="00F45FA3">
      <w:pPr>
        <w:spacing w:after="0"/>
        <w:rPr>
          <w:sz w:val="22"/>
          <w:szCs w:val="22"/>
        </w:rPr>
      </w:pPr>
    </w:p>
    <w:p w:rsidR="006C6BA5" w:rsidRDefault="006C6BA5" w:rsidP="006C6BA5">
      <w:pPr>
        <w:pStyle w:val="ListParagraph"/>
        <w:numPr>
          <w:ilvl w:val="0"/>
          <w:numId w:val="11"/>
        </w:numPr>
        <w:spacing w:after="0"/>
        <w:rPr>
          <w:sz w:val="22"/>
          <w:szCs w:val="22"/>
        </w:rPr>
      </w:pPr>
      <w:r>
        <w:rPr>
          <w:sz w:val="22"/>
          <w:szCs w:val="22"/>
        </w:rPr>
        <w:t>Upon agreement by HPD and HCSO, this framework is to be approved by the City and County respectively.</w:t>
      </w:r>
    </w:p>
    <w:p w:rsidR="0025448A" w:rsidRPr="0025448A" w:rsidRDefault="0025448A" w:rsidP="0025448A">
      <w:pPr>
        <w:spacing w:after="0"/>
        <w:rPr>
          <w:sz w:val="22"/>
          <w:szCs w:val="22"/>
        </w:rPr>
      </w:pPr>
    </w:p>
    <w:p w:rsidR="0025448A" w:rsidRDefault="0025448A" w:rsidP="006C6BA5">
      <w:pPr>
        <w:pStyle w:val="ListParagraph"/>
        <w:numPr>
          <w:ilvl w:val="0"/>
          <w:numId w:val="11"/>
        </w:numPr>
        <w:spacing w:after="0"/>
        <w:rPr>
          <w:sz w:val="22"/>
          <w:szCs w:val="22"/>
        </w:rPr>
      </w:pPr>
      <w:r>
        <w:rPr>
          <w:sz w:val="22"/>
          <w:szCs w:val="22"/>
        </w:rPr>
        <w:t xml:space="preserve">H-GAC will provide this framework to </w:t>
      </w:r>
      <w:proofErr w:type="spellStart"/>
      <w:r>
        <w:rPr>
          <w:sz w:val="22"/>
          <w:szCs w:val="22"/>
        </w:rPr>
        <w:t>TxDOT</w:t>
      </w:r>
      <w:proofErr w:type="spellEnd"/>
      <w:r>
        <w:rPr>
          <w:sz w:val="22"/>
          <w:szCs w:val="22"/>
        </w:rPr>
        <w:t xml:space="preserve"> for review and to use as the scope of work for the </w:t>
      </w:r>
      <w:proofErr w:type="spellStart"/>
      <w:r>
        <w:rPr>
          <w:sz w:val="22"/>
          <w:szCs w:val="22"/>
        </w:rPr>
        <w:t>TxDOT</w:t>
      </w:r>
      <w:proofErr w:type="spellEnd"/>
      <w:r>
        <w:rPr>
          <w:sz w:val="22"/>
          <w:szCs w:val="22"/>
        </w:rPr>
        <w:t xml:space="preserve"> funding offered.</w:t>
      </w:r>
    </w:p>
    <w:p w:rsidR="00051942" w:rsidRPr="00051942" w:rsidRDefault="00051942" w:rsidP="00051942">
      <w:pPr>
        <w:pStyle w:val="ListParagraph"/>
        <w:rPr>
          <w:sz w:val="22"/>
          <w:szCs w:val="22"/>
        </w:rPr>
      </w:pPr>
    </w:p>
    <w:p w:rsidR="00051942" w:rsidRDefault="00051942" w:rsidP="006C6BA5">
      <w:pPr>
        <w:pStyle w:val="ListParagraph"/>
        <w:numPr>
          <w:ilvl w:val="0"/>
          <w:numId w:val="11"/>
        </w:numPr>
        <w:spacing w:after="0"/>
        <w:rPr>
          <w:sz w:val="22"/>
          <w:szCs w:val="22"/>
        </w:rPr>
      </w:pPr>
      <w:r>
        <w:rPr>
          <w:sz w:val="22"/>
          <w:szCs w:val="22"/>
        </w:rPr>
        <w:t>H-GAC will finalize its incident responder training program and begin offering regular trainings, either quarterly or bi-monthly</w:t>
      </w:r>
    </w:p>
    <w:p w:rsidR="0025448A" w:rsidRPr="0025448A" w:rsidRDefault="0025448A" w:rsidP="0025448A">
      <w:pPr>
        <w:spacing w:after="0"/>
        <w:rPr>
          <w:sz w:val="22"/>
          <w:szCs w:val="22"/>
        </w:rPr>
      </w:pPr>
    </w:p>
    <w:p w:rsidR="006C6BA5" w:rsidRDefault="006C6BA5" w:rsidP="006C6BA5">
      <w:pPr>
        <w:pStyle w:val="ListParagraph"/>
        <w:numPr>
          <w:ilvl w:val="0"/>
          <w:numId w:val="11"/>
        </w:numPr>
        <w:spacing w:after="0"/>
        <w:rPr>
          <w:sz w:val="22"/>
          <w:szCs w:val="22"/>
        </w:rPr>
      </w:pPr>
      <w:r>
        <w:rPr>
          <w:sz w:val="22"/>
          <w:szCs w:val="22"/>
        </w:rPr>
        <w:t>H-GAC will procure the services of a process development specialist to review proposed and past program practices to hone processes and develop/codify a set of operating procedures for the Program</w:t>
      </w:r>
    </w:p>
    <w:p w:rsidR="0025448A" w:rsidRPr="0025448A" w:rsidRDefault="0025448A" w:rsidP="0025448A">
      <w:pPr>
        <w:spacing w:after="0"/>
        <w:rPr>
          <w:sz w:val="22"/>
          <w:szCs w:val="22"/>
        </w:rPr>
      </w:pPr>
    </w:p>
    <w:p w:rsidR="006C6BA5" w:rsidRDefault="0025448A" w:rsidP="006C6BA5">
      <w:pPr>
        <w:pStyle w:val="ListParagraph"/>
        <w:numPr>
          <w:ilvl w:val="0"/>
          <w:numId w:val="11"/>
        </w:numPr>
        <w:spacing w:after="0"/>
        <w:rPr>
          <w:sz w:val="22"/>
          <w:szCs w:val="22"/>
        </w:rPr>
      </w:pPr>
      <w:r>
        <w:rPr>
          <w:sz w:val="22"/>
          <w:szCs w:val="22"/>
        </w:rPr>
        <w:t>H-GAC will modify its agreement with HCSO to include TranStar Floor Staffing to handle surveillance and dispatching activities.</w:t>
      </w:r>
    </w:p>
    <w:p w:rsidR="0025448A" w:rsidRPr="0025448A" w:rsidRDefault="0025448A" w:rsidP="0025448A">
      <w:pPr>
        <w:spacing w:after="0"/>
        <w:rPr>
          <w:sz w:val="22"/>
          <w:szCs w:val="22"/>
        </w:rPr>
      </w:pPr>
    </w:p>
    <w:p w:rsidR="0025448A" w:rsidRDefault="0025448A" w:rsidP="0025448A">
      <w:pPr>
        <w:pStyle w:val="ListParagraph"/>
        <w:numPr>
          <w:ilvl w:val="0"/>
          <w:numId w:val="11"/>
        </w:numPr>
        <w:spacing w:after="0"/>
        <w:rPr>
          <w:sz w:val="22"/>
          <w:szCs w:val="22"/>
        </w:rPr>
      </w:pPr>
      <w:proofErr w:type="spellStart"/>
      <w:r>
        <w:rPr>
          <w:sz w:val="22"/>
          <w:szCs w:val="22"/>
        </w:rPr>
        <w:lastRenderedPageBreak/>
        <w:t>TxDOT</w:t>
      </w:r>
      <w:proofErr w:type="spellEnd"/>
      <w:r>
        <w:rPr>
          <w:sz w:val="22"/>
          <w:szCs w:val="22"/>
        </w:rPr>
        <w:t xml:space="preserve"> and its contractor will modify the RIMS system to allow for enhanced incident record keeping, transmission of data from tow vehicles, and provision of billing information for subsidized tows.</w:t>
      </w:r>
    </w:p>
    <w:p w:rsidR="0025448A" w:rsidRPr="0025448A" w:rsidRDefault="0025448A" w:rsidP="0025448A">
      <w:pPr>
        <w:pStyle w:val="ListParagraph"/>
        <w:rPr>
          <w:sz w:val="22"/>
          <w:szCs w:val="22"/>
        </w:rPr>
      </w:pPr>
    </w:p>
    <w:p w:rsidR="00CE7626" w:rsidRDefault="0025448A" w:rsidP="0025448A">
      <w:pPr>
        <w:pStyle w:val="ListParagraph"/>
        <w:numPr>
          <w:ilvl w:val="0"/>
          <w:numId w:val="11"/>
        </w:numPr>
        <w:spacing w:after="0"/>
        <w:rPr>
          <w:sz w:val="22"/>
          <w:szCs w:val="22"/>
        </w:rPr>
      </w:pPr>
      <w:r>
        <w:rPr>
          <w:sz w:val="22"/>
          <w:szCs w:val="22"/>
        </w:rPr>
        <w:t xml:space="preserve">Upon agreement </w:t>
      </w:r>
      <w:r w:rsidR="00A25E0C">
        <w:rPr>
          <w:sz w:val="22"/>
          <w:szCs w:val="22"/>
        </w:rPr>
        <w:t>with</w:t>
      </w:r>
      <w:r>
        <w:rPr>
          <w:sz w:val="22"/>
          <w:szCs w:val="22"/>
        </w:rPr>
        <w:t xml:space="preserve"> </w:t>
      </w:r>
      <w:proofErr w:type="spellStart"/>
      <w:r>
        <w:rPr>
          <w:sz w:val="22"/>
          <w:szCs w:val="22"/>
        </w:rPr>
        <w:t>TxDOT</w:t>
      </w:r>
      <w:proofErr w:type="spellEnd"/>
      <w:r>
        <w:rPr>
          <w:sz w:val="22"/>
          <w:szCs w:val="22"/>
        </w:rPr>
        <w:t xml:space="preserve">, </w:t>
      </w:r>
      <w:r w:rsidR="00CE7626">
        <w:rPr>
          <w:sz w:val="22"/>
          <w:szCs w:val="22"/>
        </w:rPr>
        <w:t>H-GAC will enter into Intergovernmental Agreements with the City of Houston and Harris County to fund the Quick Clearance component of the Program.</w:t>
      </w:r>
    </w:p>
    <w:p w:rsidR="00CE7626" w:rsidRPr="00CE7626" w:rsidRDefault="00CE7626" w:rsidP="00CE7626">
      <w:pPr>
        <w:pStyle w:val="ListParagraph"/>
        <w:rPr>
          <w:sz w:val="22"/>
          <w:szCs w:val="22"/>
        </w:rPr>
      </w:pPr>
    </w:p>
    <w:p w:rsidR="0025448A" w:rsidRDefault="0025448A" w:rsidP="0025448A">
      <w:pPr>
        <w:pStyle w:val="ListParagraph"/>
        <w:numPr>
          <w:ilvl w:val="0"/>
          <w:numId w:val="11"/>
        </w:numPr>
        <w:spacing w:after="0"/>
        <w:rPr>
          <w:sz w:val="22"/>
          <w:szCs w:val="22"/>
        </w:rPr>
      </w:pPr>
      <w:r>
        <w:rPr>
          <w:sz w:val="22"/>
          <w:szCs w:val="22"/>
        </w:rPr>
        <w:t xml:space="preserve">City of Houston will </w:t>
      </w:r>
      <w:r w:rsidR="00CE7626">
        <w:rPr>
          <w:sz w:val="22"/>
          <w:szCs w:val="22"/>
        </w:rPr>
        <w:t>re-procure</w:t>
      </w:r>
      <w:r w:rsidR="00A25E0C">
        <w:rPr>
          <w:sz w:val="22"/>
          <w:szCs w:val="22"/>
        </w:rPr>
        <w:t xml:space="preserve"> for towing companies to implement the City’s Quick Clearance component.  The City will need to revamp its towing ordinance to a) reinstate the subsidy for qualifying tows and b) expand qualifying tows to the entirety of the freeway (excluding service/frontage roads).</w:t>
      </w:r>
    </w:p>
    <w:p w:rsidR="00A03148" w:rsidRPr="00A03148" w:rsidRDefault="00A03148" w:rsidP="00A03148">
      <w:pPr>
        <w:pStyle w:val="ListParagraph"/>
        <w:rPr>
          <w:sz w:val="22"/>
          <w:szCs w:val="22"/>
        </w:rPr>
      </w:pPr>
    </w:p>
    <w:p w:rsidR="00A03148" w:rsidRDefault="00A03148" w:rsidP="00A03148">
      <w:pPr>
        <w:pStyle w:val="ListParagraph"/>
        <w:numPr>
          <w:ilvl w:val="0"/>
          <w:numId w:val="11"/>
        </w:numPr>
        <w:spacing w:after="0"/>
        <w:rPr>
          <w:sz w:val="22"/>
          <w:szCs w:val="22"/>
        </w:rPr>
      </w:pPr>
      <w:r>
        <w:rPr>
          <w:sz w:val="22"/>
          <w:szCs w:val="22"/>
        </w:rPr>
        <w:t>Conduct a public relations campaign that educates the public about the Quick Clearance program and its services.</w:t>
      </w:r>
    </w:p>
    <w:p w:rsidR="00A25E0C" w:rsidRPr="00A25E0C" w:rsidRDefault="00A25E0C" w:rsidP="00A25E0C">
      <w:pPr>
        <w:pStyle w:val="ListParagraph"/>
        <w:rPr>
          <w:sz w:val="22"/>
          <w:szCs w:val="22"/>
        </w:rPr>
      </w:pPr>
    </w:p>
    <w:p w:rsidR="00367473" w:rsidRDefault="00A25E0C" w:rsidP="0025448A">
      <w:pPr>
        <w:pStyle w:val="ListParagraph"/>
        <w:numPr>
          <w:ilvl w:val="0"/>
          <w:numId w:val="11"/>
        </w:numPr>
        <w:spacing w:after="0"/>
        <w:rPr>
          <w:sz w:val="22"/>
          <w:szCs w:val="22"/>
        </w:rPr>
      </w:pPr>
      <w:r>
        <w:rPr>
          <w:sz w:val="22"/>
          <w:szCs w:val="22"/>
        </w:rPr>
        <w:t>Harris County will begin development of its Quick Clearance component</w:t>
      </w:r>
      <w:r w:rsidR="00633AA9">
        <w:rPr>
          <w:sz w:val="22"/>
          <w:szCs w:val="22"/>
        </w:rPr>
        <w:t xml:space="preserve">.  </w:t>
      </w:r>
      <w:r w:rsidR="00367473">
        <w:rPr>
          <w:sz w:val="22"/>
          <w:szCs w:val="22"/>
        </w:rPr>
        <w:t>Implementation of these activities will most likely be phased.  This will include:</w:t>
      </w:r>
    </w:p>
    <w:p w:rsidR="00367473" w:rsidRPr="00367473" w:rsidRDefault="00367473" w:rsidP="00367473">
      <w:pPr>
        <w:pStyle w:val="ListParagraph"/>
        <w:rPr>
          <w:sz w:val="22"/>
          <w:szCs w:val="22"/>
        </w:rPr>
      </w:pPr>
    </w:p>
    <w:p w:rsidR="00367473" w:rsidRDefault="00367473" w:rsidP="00367473">
      <w:pPr>
        <w:pStyle w:val="ListParagraph"/>
        <w:numPr>
          <w:ilvl w:val="1"/>
          <w:numId w:val="11"/>
        </w:numPr>
        <w:spacing w:after="0"/>
        <w:rPr>
          <w:sz w:val="22"/>
          <w:szCs w:val="22"/>
        </w:rPr>
      </w:pPr>
      <w:r>
        <w:rPr>
          <w:sz w:val="22"/>
          <w:szCs w:val="22"/>
        </w:rPr>
        <w:t xml:space="preserve">Modification of its towing ordinances to mirror the City of Houston’s </w:t>
      </w:r>
    </w:p>
    <w:p w:rsidR="00367473" w:rsidRDefault="00367473" w:rsidP="00367473">
      <w:pPr>
        <w:pStyle w:val="ListParagraph"/>
        <w:numPr>
          <w:ilvl w:val="1"/>
          <w:numId w:val="11"/>
        </w:numPr>
        <w:spacing w:after="0"/>
        <w:rPr>
          <w:sz w:val="22"/>
          <w:szCs w:val="22"/>
        </w:rPr>
      </w:pPr>
      <w:r>
        <w:rPr>
          <w:sz w:val="22"/>
          <w:szCs w:val="22"/>
        </w:rPr>
        <w:t xml:space="preserve">The development of a preliminary deployment plan for the unincorporated areas, </w:t>
      </w:r>
    </w:p>
    <w:p w:rsidR="00A25E0C" w:rsidRDefault="00367473" w:rsidP="00367473">
      <w:pPr>
        <w:pStyle w:val="ListParagraph"/>
        <w:numPr>
          <w:ilvl w:val="1"/>
          <w:numId w:val="11"/>
        </w:numPr>
        <w:spacing w:after="0"/>
        <w:rPr>
          <w:sz w:val="22"/>
          <w:szCs w:val="22"/>
        </w:rPr>
      </w:pPr>
      <w:r>
        <w:rPr>
          <w:sz w:val="22"/>
          <w:szCs w:val="22"/>
        </w:rPr>
        <w:t>Discussions with incorporated communities outside of the City of Houston to allow for Quick Clearance operations</w:t>
      </w:r>
    </w:p>
    <w:p w:rsidR="00367473" w:rsidRDefault="00367473" w:rsidP="00367473">
      <w:pPr>
        <w:pStyle w:val="ListParagraph"/>
        <w:numPr>
          <w:ilvl w:val="1"/>
          <w:numId w:val="11"/>
        </w:numPr>
        <w:spacing w:after="0"/>
        <w:rPr>
          <w:sz w:val="22"/>
          <w:szCs w:val="22"/>
        </w:rPr>
      </w:pPr>
      <w:r>
        <w:rPr>
          <w:sz w:val="22"/>
          <w:szCs w:val="22"/>
        </w:rPr>
        <w:t>The procurement of towing companies</w:t>
      </w:r>
    </w:p>
    <w:p w:rsidR="00367473" w:rsidRDefault="00367473" w:rsidP="00367473">
      <w:pPr>
        <w:spacing w:after="0"/>
        <w:rPr>
          <w:sz w:val="22"/>
          <w:szCs w:val="22"/>
        </w:rPr>
      </w:pPr>
    </w:p>
    <w:p w:rsidR="00367473" w:rsidRPr="00367473" w:rsidRDefault="00367473" w:rsidP="00367473">
      <w:pPr>
        <w:spacing w:after="0"/>
        <w:rPr>
          <w:sz w:val="22"/>
          <w:szCs w:val="22"/>
        </w:rPr>
      </w:pPr>
      <w:r>
        <w:rPr>
          <w:sz w:val="22"/>
          <w:szCs w:val="22"/>
        </w:rPr>
        <w:t xml:space="preserve">This program is </w:t>
      </w:r>
      <w:r w:rsidR="00201048">
        <w:rPr>
          <w:sz w:val="22"/>
          <w:szCs w:val="22"/>
        </w:rPr>
        <w:t>anticipated</w:t>
      </w:r>
      <w:r w:rsidR="006D1B48">
        <w:rPr>
          <w:sz w:val="22"/>
          <w:szCs w:val="22"/>
        </w:rPr>
        <w:t xml:space="preserve"> to grow beyond Harris </w:t>
      </w:r>
      <w:r w:rsidR="00201048">
        <w:rPr>
          <w:sz w:val="22"/>
          <w:szCs w:val="22"/>
        </w:rPr>
        <w:t xml:space="preserve">County into adjacent counties in future years.  </w:t>
      </w:r>
      <w:r w:rsidR="004222DA">
        <w:rPr>
          <w:sz w:val="22"/>
          <w:szCs w:val="22"/>
        </w:rPr>
        <w:t>Efforts shall be undertaken to grow the program into these counties.  The efforts within Harris County will allow for monitoring, analysis, and modification of the Program prior to implementation in adjacent counties.  In addition, modifications to Texas Statutes will need to be made in order to allow for countywide operations by the various Sheriff’s Departments.  While discussions with these counties will begin soon after implementation in Harris County, it will probably be at least 2-3 years before the program grows beyond Harris County.</w:t>
      </w:r>
    </w:p>
    <w:sectPr w:rsidR="00367473" w:rsidRPr="00367473" w:rsidSect="003F4113">
      <w:footerReference w:type="default" r:id="rId9"/>
      <w:pgSz w:w="12240" w:h="15840"/>
      <w:pgMar w:top="108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EAD" w:rsidRDefault="00E52EAD" w:rsidP="00C86F3C">
      <w:pPr>
        <w:spacing w:after="0" w:line="240" w:lineRule="auto"/>
      </w:pPr>
      <w:r>
        <w:separator/>
      </w:r>
    </w:p>
  </w:endnote>
  <w:endnote w:type="continuationSeparator" w:id="0">
    <w:p w:rsidR="00E52EAD" w:rsidRDefault="00E52EAD" w:rsidP="00C86F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EAD" w:rsidRDefault="00E52EAD">
    <w:pPr>
      <w:pStyle w:val="Footer"/>
      <w:pBdr>
        <w:top w:val="thinThickSmallGap" w:sz="24" w:space="1" w:color="622423" w:themeColor="accent2" w:themeShade="7F"/>
      </w:pBdr>
      <w:rPr>
        <w:rFonts w:asciiTheme="majorHAnsi" w:hAnsiTheme="majorHAnsi"/>
      </w:rPr>
    </w:pPr>
    <w:r>
      <w:rPr>
        <w:rFonts w:asciiTheme="majorHAnsi" w:hAnsiTheme="majorHAnsi"/>
      </w:rPr>
      <w:t>DRAFT VERSION 12/23/14</w:t>
    </w:r>
    <w:r>
      <w:rPr>
        <w:rFonts w:asciiTheme="majorHAnsi" w:hAnsiTheme="majorHAnsi"/>
      </w:rPr>
      <w:ptab w:relativeTo="margin" w:alignment="right" w:leader="none"/>
    </w:r>
    <w:r>
      <w:rPr>
        <w:rFonts w:asciiTheme="majorHAnsi" w:hAnsiTheme="majorHAnsi"/>
      </w:rPr>
      <w:t xml:space="preserve">Page </w:t>
    </w:r>
    <w:fldSimple w:instr=" PAGE   \* MERGEFORMAT ">
      <w:r w:rsidR="00F92E67" w:rsidRPr="00F92E67">
        <w:rPr>
          <w:rFonts w:asciiTheme="majorHAnsi" w:hAnsiTheme="majorHAnsi"/>
          <w:noProof/>
        </w:rPr>
        <w:t>13</w:t>
      </w:r>
    </w:fldSimple>
  </w:p>
  <w:p w:rsidR="00E52EAD" w:rsidRDefault="00E52E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EAD" w:rsidRDefault="00E52EAD" w:rsidP="00C86F3C">
      <w:pPr>
        <w:spacing w:after="0" w:line="240" w:lineRule="auto"/>
      </w:pPr>
      <w:r>
        <w:separator/>
      </w:r>
    </w:p>
  </w:footnote>
  <w:footnote w:type="continuationSeparator" w:id="0">
    <w:p w:rsidR="00E52EAD" w:rsidRDefault="00E52EAD" w:rsidP="00C86F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0B97"/>
    <w:multiLevelType w:val="hybridMultilevel"/>
    <w:tmpl w:val="A5EE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21220"/>
    <w:multiLevelType w:val="hybridMultilevel"/>
    <w:tmpl w:val="0F10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B260B"/>
    <w:multiLevelType w:val="hybridMultilevel"/>
    <w:tmpl w:val="6562B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23E93"/>
    <w:multiLevelType w:val="hybridMultilevel"/>
    <w:tmpl w:val="88E2A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70508"/>
    <w:multiLevelType w:val="hybridMultilevel"/>
    <w:tmpl w:val="7DFA553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EC526E"/>
    <w:multiLevelType w:val="hybridMultilevel"/>
    <w:tmpl w:val="F78662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695998"/>
    <w:multiLevelType w:val="hybridMultilevel"/>
    <w:tmpl w:val="AAE2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33138F"/>
    <w:multiLevelType w:val="hybridMultilevel"/>
    <w:tmpl w:val="A1D2A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F81E51"/>
    <w:multiLevelType w:val="hybridMultilevel"/>
    <w:tmpl w:val="72300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C81227"/>
    <w:multiLevelType w:val="hybridMultilevel"/>
    <w:tmpl w:val="741E0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A07F1D"/>
    <w:multiLevelType w:val="hybridMultilevel"/>
    <w:tmpl w:val="B45A72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9626ED"/>
    <w:multiLevelType w:val="hybridMultilevel"/>
    <w:tmpl w:val="09A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D722AA"/>
    <w:multiLevelType w:val="hybridMultilevel"/>
    <w:tmpl w:val="1E32A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D46939"/>
    <w:multiLevelType w:val="hybridMultilevel"/>
    <w:tmpl w:val="9F04D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9"/>
  </w:num>
  <w:num w:numId="5">
    <w:abstractNumId w:val="7"/>
  </w:num>
  <w:num w:numId="6">
    <w:abstractNumId w:val="4"/>
  </w:num>
  <w:num w:numId="7">
    <w:abstractNumId w:val="13"/>
  </w:num>
  <w:num w:numId="8">
    <w:abstractNumId w:val="12"/>
  </w:num>
  <w:num w:numId="9">
    <w:abstractNumId w:val="3"/>
  </w:num>
  <w:num w:numId="10">
    <w:abstractNumId w:val="6"/>
  </w:num>
  <w:num w:numId="11">
    <w:abstractNumId w:val="10"/>
  </w:num>
  <w:num w:numId="12">
    <w:abstractNumId w:val="8"/>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45FA3"/>
    <w:rsid w:val="000048FA"/>
    <w:rsid w:val="000064EA"/>
    <w:rsid w:val="00006BE8"/>
    <w:rsid w:val="000117D0"/>
    <w:rsid w:val="0001212C"/>
    <w:rsid w:val="00021B07"/>
    <w:rsid w:val="00022B07"/>
    <w:rsid w:val="00024FB6"/>
    <w:rsid w:val="00026CBC"/>
    <w:rsid w:val="00031CCC"/>
    <w:rsid w:val="00034820"/>
    <w:rsid w:val="0003603F"/>
    <w:rsid w:val="000404A3"/>
    <w:rsid w:val="00040B99"/>
    <w:rsid w:val="00041502"/>
    <w:rsid w:val="0004481B"/>
    <w:rsid w:val="00047CEC"/>
    <w:rsid w:val="00047DAF"/>
    <w:rsid w:val="00051942"/>
    <w:rsid w:val="000572FE"/>
    <w:rsid w:val="00057E71"/>
    <w:rsid w:val="00060B6D"/>
    <w:rsid w:val="00067F11"/>
    <w:rsid w:val="00071FCD"/>
    <w:rsid w:val="0007537B"/>
    <w:rsid w:val="00075D2F"/>
    <w:rsid w:val="00080E9E"/>
    <w:rsid w:val="00081140"/>
    <w:rsid w:val="00081F6A"/>
    <w:rsid w:val="00083A9C"/>
    <w:rsid w:val="00084057"/>
    <w:rsid w:val="000844B3"/>
    <w:rsid w:val="000925AE"/>
    <w:rsid w:val="00092FD2"/>
    <w:rsid w:val="000960C4"/>
    <w:rsid w:val="00097835"/>
    <w:rsid w:val="000A0218"/>
    <w:rsid w:val="000A73E1"/>
    <w:rsid w:val="000B4B32"/>
    <w:rsid w:val="000B6907"/>
    <w:rsid w:val="000C193C"/>
    <w:rsid w:val="000C41E4"/>
    <w:rsid w:val="000C6AD7"/>
    <w:rsid w:val="000D5257"/>
    <w:rsid w:val="000D627E"/>
    <w:rsid w:val="000D6D46"/>
    <w:rsid w:val="000E0863"/>
    <w:rsid w:val="000F0718"/>
    <w:rsid w:val="000F1C13"/>
    <w:rsid w:val="000F29D3"/>
    <w:rsid w:val="000F4744"/>
    <w:rsid w:val="000F4BB0"/>
    <w:rsid w:val="00100B5C"/>
    <w:rsid w:val="0010190B"/>
    <w:rsid w:val="00102128"/>
    <w:rsid w:val="00104429"/>
    <w:rsid w:val="00105221"/>
    <w:rsid w:val="00105F70"/>
    <w:rsid w:val="00107D86"/>
    <w:rsid w:val="00112898"/>
    <w:rsid w:val="00115476"/>
    <w:rsid w:val="0012202E"/>
    <w:rsid w:val="0012249D"/>
    <w:rsid w:val="001226AD"/>
    <w:rsid w:val="0012469E"/>
    <w:rsid w:val="00125270"/>
    <w:rsid w:val="00127EEF"/>
    <w:rsid w:val="0013012D"/>
    <w:rsid w:val="00130D83"/>
    <w:rsid w:val="00132C0B"/>
    <w:rsid w:val="00132D1D"/>
    <w:rsid w:val="00134993"/>
    <w:rsid w:val="0013734A"/>
    <w:rsid w:val="00137461"/>
    <w:rsid w:val="001420DD"/>
    <w:rsid w:val="0014371C"/>
    <w:rsid w:val="00146D06"/>
    <w:rsid w:val="00147619"/>
    <w:rsid w:val="001477D7"/>
    <w:rsid w:val="00151326"/>
    <w:rsid w:val="00151CD0"/>
    <w:rsid w:val="00152C64"/>
    <w:rsid w:val="00154971"/>
    <w:rsid w:val="00157EDD"/>
    <w:rsid w:val="00160A1F"/>
    <w:rsid w:val="001626C0"/>
    <w:rsid w:val="0016756C"/>
    <w:rsid w:val="00175627"/>
    <w:rsid w:val="00175DB0"/>
    <w:rsid w:val="00183272"/>
    <w:rsid w:val="0018336B"/>
    <w:rsid w:val="00184F09"/>
    <w:rsid w:val="00192409"/>
    <w:rsid w:val="00192A6B"/>
    <w:rsid w:val="00192F35"/>
    <w:rsid w:val="001956A5"/>
    <w:rsid w:val="001A25B5"/>
    <w:rsid w:val="001A26B6"/>
    <w:rsid w:val="001A44B9"/>
    <w:rsid w:val="001A4726"/>
    <w:rsid w:val="001A4B85"/>
    <w:rsid w:val="001A5595"/>
    <w:rsid w:val="001B12FA"/>
    <w:rsid w:val="001B17A8"/>
    <w:rsid w:val="001B63F4"/>
    <w:rsid w:val="001C3D74"/>
    <w:rsid w:val="001C3E90"/>
    <w:rsid w:val="001C3F51"/>
    <w:rsid w:val="001C5114"/>
    <w:rsid w:val="001C5224"/>
    <w:rsid w:val="001D08F9"/>
    <w:rsid w:val="001D15A1"/>
    <w:rsid w:val="001D3219"/>
    <w:rsid w:val="001E4C76"/>
    <w:rsid w:val="001E55FD"/>
    <w:rsid w:val="001E569B"/>
    <w:rsid w:val="001E5FB4"/>
    <w:rsid w:val="001F002B"/>
    <w:rsid w:val="001F32F4"/>
    <w:rsid w:val="001F3AF8"/>
    <w:rsid w:val="001F4B07"/>
    <w:rsid w:val="001F6137"/>
    <w:rsid w:val="001F7B95"/>
    <w:rsid w:val="00200F17"/>
    <w:rsid w:val="00201048"/>
    <w:rsid w:val="0020164B"/>
    <w:rsid w:val="00201F23"/>
    <w:rsid w:val="00203CC5"/>
    <w:rsid w:val="00205259"/>
    <w:rsid w:val="002056C1"/>
    <w:rsid w:val="00206F69"/>
    <w:rsid w:val="00207B4B"/>
    <w:rsid w:val="002107F1"/>
    <w:rsid w:val="00216A6B"/>
    <w:rsid w:val="00220957"/>
    <w:rsid w:val="00220CB7"/>
    <w:rsid w:val="002215C6"/>
    <w:rsid w:val="002308AF"/>
    <w:rsid w:val="00233600"/>
    <w:rsid w:val="0023378C"/>
    <w:rsid w:val="00237519"/>
    <w:rsid w:val="00241FBB"/>
    <w:rsid w:val="00243AB7"/>
    <w:rsid w:val="0025096A"/>
    <w:rsid w:val="0025448A"/>
    <w:rsid w:val="002546B5"/>
    <w:rsid w:val="00256CCC"/>
    <w:rsid w:val="00260DAF"/>
    <w:rsid w:val="002618AF"/>
    <w:rsid w:val="002641EA"/>
    <w:rsid w:val="00266F8C"/>
    <w:rsid w:val="002709C3"/>
    <w:rsid w:val="00272E04"/>
    <w:rsid w:val="0028088E"/>
    <w:rsid w:val="00284B3A"/>
    <w:rsid w:val="00285373"/>
    <w:rsid w:val="00285FA0"/>
    <w:rsid w:val="00286E31"/>
    <w:rsid w:val="00287061"/>
    <w:rsid w:val="002927F9"/>
    <w:rsid w:val="00292BDB"/>
    <w:rsid w:val="00293633"/>
    <w:rsid w:val="0029449A"/>
    <w:rsid w:val="002A32E1"/>
    <w:rsid w:val="002A3EF2"/>
    <w:rsid w:val="002A41E7"/>
    <w:rsid w:val="002A6448"/>
    <w:rsid w:val="002B1E49"/>
    <w:rsid w:val="002B31D6"/>
    <w:rsid w:val="002B3D71"/>
    <w:rsid w:val="002B63D1"/>
    <w:rsid w:val="002B7F04"/>
    <w:rsid w:val="002C3765"/>
    <w:rsid w:val="002C3C8A"/>
    <w:rsid w:val="002C576C"/>
    <w:rsid w:val="002C5B07"/>
    <w:rsid w:val="002C5C3B"/>
    <w:rsid w:val="002C771F"/>
    <w:rsid w:val="002D43E1"/>
    <w:rsid w:val="002D6256"/>
    <w:rsid w:val="002D7EAE"/>
    <w:rsid w:val="002E0C33"/>
    <w:rsid w:val="002E3C6B"/>
    <w:rsid w:val="002E53EB"/>
    <w:rsid w:val="002E6A9F"/>
    <w:rsid w:val="002F194B"/>
    <w:rsid w:val="002F2FF6"/>
    <w:rsid w:val="002F49F3"/>
    <w:rsid w:val="002F53AD"/>
    <w:rsid w:val="002F5683"/>
    <w:rsid w:val="002F59BE"/>
    <w:rsid w:val="002F6292"/>
    <w:rsid w:val="002F6A36"/>
    <w:rsid w:val="003009BB"/>
    <w:rsid w:val="00305E9A"/>
    <w:rsid w:val="00306BF0"/>
    <w:rsid w:val="00307476"/>
    <w:rsid w:val="003136F1"/>
    <w:rsid w:val="00313C2A"/>
    <w:rsid w:val="00314911"/>
    <w:rsid w:val="00315BF2"/>
    <w:rsid w:val="00316C7E"/>
    <w:rsid w:val="00321F39"/>
    <w:rsid w:val="00324A24"/>
    <w:rsid w:val="003354B6"/>
    <w:rsid w:val="00335B35"/>
    <w:rsid w:val="00337D8F"/>
    <w:rsid w:val="00342B55"/>
    <w:rsid w:val="00343612"/>
    <w:rsid w:val="003439FD"/>
    <w:rsid w:val="003448B3"/>
    <w:rsid w:val="00344A43"/>
    <w:rsid w:val="003466A5"/>
    <w:rsid w:val="00346BE8"/>
    <w:rsid w:val="003509FA"/>
    <w:rsid w:val="003613C7"/>
    <w:rsid w:val="00363B7C"/>
    <w:rsid w:val="00367473"/>
    <w:rsid w:val="003708A4"/>
    <w:rsid w:val="00370D42"/>
    <w:rsid w:val="003729F9"/>
    <w:rsid w:val="00373971"/>
    <w:rsid w:val="003824D9"/>
    <w:rsid w:val="00383A78"/>
    <w:rsid w:val="00383C52"/>
    <w:rsid w:val="003850CA"/>
    <w:rsid w:val="003862A5"/>
    <w:rsid w:val="0039026D"/>
    <w:rsid w:val="00390993"/>
    <w:rsid w:val="00390C91"/>
    <w:rsid w:val="00393931"/>
    <w:rsid w:val="0039499C"/>
    <w:rsid w:val="0039526C"/>
    <w:rsid w:val="00395B16"/>
    <w:rsid w:val="00395BC4"/>
    <w:rsid w:val="00397ECF"/>
    <w:rsid w:val="003A19CF"/>
    <w:rsid w:val="003A1CF1"/>
    <w:rsid w:val="003A1D3D"/>
    <w:rsid w:val="003A66A6"/>
    <w:rsid w:val="003B027A"/>
    <w:rsid w:val="003B02FC"/>
    <w:rsid w:val="003B08BA"/>
    <w:rsid w:val="003B2B22"/>
    <w:rsid w:val="003B2CEF"/>
    <w:rsid w:val="003C02E5"/>
    <w:rsid w:val="003C7C9E"/>
    <w:rsid w:val="003D176E"/>
    <w:rsid w:val="003D1F12"/>
    <w:rsid w:val="003D2AA8"/>
    <w:rsid w:val="003D3B14"/>
    <w:rsid w:val="003D5760"/>
    <w:rsid w:val="003E4785"/>
    <w:rsid w:val="003F315E"/>
    <w:rsid w:val="003F38D9"/>
    <w:rsid w:val="003F4113"/>
    <w:rsid w:val="003F4781"/>
    <w:rsid w:val="003F6E87"/>
    <w:rsid w:val="00400627"/>
    <w:rsid w:val="00406134"/>
    <w:rsid w:val="00410B93"/>
    <w:rsid w:val="00412FE4"/>
    <w:rsid w:val="00415A35"/>
    <w:rsid w:val="00417027"/>
    <w:rsid w:val="00421B85"/>
    <w:rsid w:val="004222DA"/>
    <w:rsid w:val="0042275E"/>
    <w:rsid w:val="00424D03"/>
    <w:rsid w:val="00426F6C"/>
    <w:rsid w:val="00427590"/>
    <w:rsid w:val="00430284"/>
    <w:rsid w:val="00432831"/>
    <w:rsid w:val="00436E9C"/>
    <w:rsid w:val="0043711F"/>
    <w:rsid w:val="0043786D"/>
    <w:rsid w:val="00440276"/>
    <w:rsid w:val="0044260A"/>
    <w:rsid w:val="00442B8A"/>
    <w:rsid w:val="00444419"/>
    <w:rsid w:val="004444DD"/>
    <w:rsid w:val="0044493E"/>
    <w:rsid w:val="004451C5"/>
    <w:rsid w:val="004473D5"/>
    <w:rsid w:val="00447FA8"/>
    <w:rsid w:val="004515B0"/>
    <w:rsid w:val="004521B9"/>
    <w:rsid w:val="004573E2"/>
    <w:rsid w:val="00460EBD"/>
    <w:rsid w:val="0046101F"/>
    <w:rsid w:val="00463340"/>
    <w:rsid w:val="00467081"/>
    <w:rsid w:val="00467503"/>
    <w:rsid w:val="0047331C"/>
    <w:rsid w:val="00475565"/>
    <w:rsid w:val="00476147"/>
    <w:rsid w:val="004816F1"/>
    <w:rsid w:val="0049152A"/>
    <w:rsid w:val="00493868"/>
    <w:rsid w:val="00496AFD"/>
    <w:rsid w:val="004976C6"/>
    <w:rsid w:val="004B0049"/>
    <w:rsid w:val="004B07AC"/>
    <w:rsid w:val="004B52DD"/>
    <w:rsid w:val="004B5952"/>
    <w:rsid w:val="004B7606"/>
    <w:rsid w:val="004C0A61"/>
    <w:rsid w:val="004C121C"/>
    <w:rsid w:val="004D3DCC"/>
    <w:rsid w:val="004E0AC5"/>
    <w:rsid w:val="004E1C5B"/>
    <w:rsid w:val="004E2114"/>
    <w:rsid w:val="004E24D3"/>
    <w:rsid w:val="004E3021"/>
    <w:rsid w:val="004E320A"/>
    <w:rsid w:val="004E382B"/>
    <w:rsid w:val="004E63B6"/>
    <w:rsid w:val="004E6690"/>
    <w:rsid w:val="004F6D9A"/>
    <w:rsid w:val="005005B4"/>
    <w:rsid w:val="0050107A"/>
    <w:rsid w:val="005012A0"/>
    <w:rsid w:val="005044DA"/>
    <w:rsid w:val="005106BF"/>
    <w:rsid w:val="00510767"/>
    <w:rsid w:val="005122CF"/>
    <w:rsid w:val="00512BDA"/>
    <w:rsid w:val="005153BB"/>
    <w:rsid w:val="0051658E"/>
    <w:rsid w:val="005203B9"/>
    <w:rsid w:val="00520C4A"/>
    <w:rsid w:val="00521C3E"/>
    <w:rsid w:val="0052205F"/>
    <w:rsid w:val="00527911"/>
    <w:rsid w:val="00530730"/>
    <w:rsid w:val="00530752"/>
    <w:rsid w:val="00546935"/>
    <w:rsid w:val="005471FB"/>
    <w:rsid w:val="00547E46"/>
    <w:rsid w:val="00550429"/>
    <w:rsid w:val="00553451"/>
    <w:rsid w:val="005538F3"/>
    <w:rsid w:val="005550BC"/>
    <w:rsid w:val="0055556C"/>
    <w:rsid w:val="00556E06"/>
    <w:rsid w:val="005603B9"/>
    <w:rsid w:val="005619AE"/>
    <w:rsid w:val="00561A6A"/>
    <w:rsid w:val="0056212D"/>
    <w:rsid w:val="00564579"/>
    <w:rsid w:val="00565B36"/>
    <w:rsid w:val="005675A2"/>
    <w:rsid w:val="00567F96"/>
    <w:rsid w:val="005714E7"/>
    <w:rsid w:val="00575CE2"/>
    <w:rsid w:val="005767F5"/>
    <w:rsid w:val="0057765A"/>
    <w:rsid w:val="00577917"/>
    <w:rsid w:val="00581205"/>
    <w:rsid w:val="00582823"/>
    <w:rsid w:val="00583A25"/>
    <w:rsid w:val="0058439D"/>
    <w:rsid w:val="00584F85"/>
    <w:rsid w:val="00586D96"/>
    <w:rsid w:val="0058715C"/>
    <w:rsid w:val="005872EE"/>
    <w:rsid w:val="0059285E"/>
    <w:rsid w:val="0059307B"/>
    <w:rsid w:val="00594BEC"/>
    <w:rsid w:val="005960C7"/>
    <w:rsid w:val="005A06E8"/>
    <w:rsid w:val="005A124D"/>
    <w:rsid w:val="005A1B52"/>
    <w:rsid w:val="005A1D95"/>
    <w:rsid w:val="005A55C4"/>
    <w:rsid w:val="005A7445"/>
    <w:rsid w:val="005B03CE"/>
    <w:rsid w:val="005B35E1"/>
    <w:rsid w:val="005B37BF"/>
    <w:rsid w:val="005B37E6"/>
    <w:rsid w:val="005C2C64"/>
    <w:rsid w:val="005C4027"/>
    <w:rsid w:val="005C447C"/>
    <w:rsid w:val="005C4F83"/>
    <w:rsid w:val="005C5290"/>
    <w:rsid w:val="005D4B2D"/>
    <w:rsid w:val="005E2569"/>
    <w:rsid w:val="005E2BA3"/>
    <w:rsid w:val="005E3859"/>
    <w:rsid w:val="005E4DF6"/>
    <w:rsid w:val="005E51B8"/>
    <w:rsid w:val="005F0C07"/>
    <w:rsid w:val="005F3164"/>
    <w:rsid w:val="005F442E"/>
    <w:rsid w:val="005F551E"/>
    <w:rsid w:val="005F5577"/>
    <w:rsid w:val="005F6251"/>
    <w:rsid w:val="00600252"/>
    <w:rsid w:val="00603DF2"/>
    <w:rsid w:val="00604C77"/>
    <w:rsid w:val="006069BD"/>
    <w:rsid w:val="00611095"/>
    <w:rsid w:val="00611D7A"/>
    <w:rsid w:val="0061353D"/>
    <w:rsid w:val="00614053"/>
    <w:rsid w:val="00616143"/>
    <w:rsid w:val="0061639A"/>
    <w:rsid w:val="0062413B"/>
    <w:rsid w:val="00625753"/>
    <w:rsid w:val="00625C10"/>
    <w:rsid w:val="00627122"/>
    <w:rsid w:val="0063051A"/>
    <w:rsid w:val="00630975"/>
    <w:rsid w:val="00630F29"/>
    <w:rsid w:val="006319D0"/>
    <w:rsid w:val="00633AA9"/>
    <w:rsid w:val="006422AA"/>
    <w:rsid w:val="00642642"/>
    <w:rsid w:val="006427BF"/>
    <w:rsid w:val="00643B2F"/>
    <w:rsid w:val="006465C3"/>
    <w:rsid w:val="00646ACE"/>
    <w:rsid w:val="0065043C"/>
    <w:rsid w:val="00652127"/>
    <w:rsid w:val="00655843"/>
    <w:rsid w:val="00662B59"/>
    <w:rsid w:val="00663E3F"/>
    <w:rsid w:val="00670C26"/>
    <w:rsid w:val="00671CE2"/>
    <w:rsid w:val="006734A7"/>
    <w:rsid w:val="00673EB0"/>
    <w:rsid w:val="00675DFD"/>
    <w:rsid w:val="00676B00"/>
    <w:rsid w:val="00685C3A"/>
    <w:rsid w:val="0068640F"/>
    <w:rsid w:val="006866A2"/>
    <w:rsid w:val="00691170"/>
    <w:rsid w:val="00691C76"/>
    <w:rsid w:val="00695484"/>
    <w:rsid w:val="006956AC"/>
    <w:rsid w:val="00696936"/>
    <w:rsid w:val="006A2805"/>
    <w:rsid w:val="006A2EFF"/>
    <w:rsid w:val="006A6F2D"/>
    <w:rsid w:val="006A71BB"/>
    <w:rsid w:val="006A76AB"/>
    <w:rsid w:val="006A7D72"/>
    <w:rsid w:val="006B02EC"/>
    <w:rsid w:val="006B1613"/>
    <w:rsid w:val="006B34A2"/>
    <w:rsid w:val="006C3600"/>
    <w:rsid w:val="006C6BA5"/>
    <w:rsid w:val="006D1B48"/>
    <w:rsid w:val="006E4E8F"/>
    <w:rsid w:val="006E6245"/>
    <w:rsid w:val="006E64DB"/>
    <w:rsid w:val="006E7527"/>
    <w:rsid w:val="006F3F8F"/>
    <w:rsid w:val="006F6A51"/>
    <w:rsid w:val="006F767B"/>
    <w:rsid w:val="006F77FC"/>
    <w:rsid w:val="007009EE"/>
    <w:rsid w:val="00701E73"/>
    <w:rsid w:val="00701FF4"/>
    <w:rsid w:val="00704332"/>
    <w:rsid w:val="00705FD5"/>
    <w:rsid w:val="0070675B"/>
    <w:rsid w:val="00706D2D"/>
    <w:rsid w:val="00707554"/>
    <w:rsid w:val="007145D6"/>
    <w:rsid w:val="00715046"/>
    <w:rsid w:val="007153FD"/>
    <w:rsid w:val="0071716B"/>
    <w:rsid w:val="007230F8"/>
    <w:rsid w:val="00723582"/>
    <w:rsid w:val="0073046B"/>
    <w:rsid w:val="00732E6D"/>
    <w:rsid w:val="00741183"/>
    <w:rsid w:val="007434CF"/>
    <w:rsid w:val="007446A1"/>
    <w:rsid w:val="00747646"/>
    <w:rsid w:val="00750FAE"/>
    <w:rsid w:val="00752033"/>
    <w:rsid w:val="007527FA"/>
    <w:rsid w:val="00752DAC"/>
    <w:rsid w:val="0075351F"/>
    <w:rsid w:val="00754FCE"/>
    <w:rsid w:val="00756F65"/>
    <w:rsid w:val="00761DB0"/>
    <w:rsid w:val="00763FF5"/>
    <w:rsid w:val="00767B3B"/>
    <w:rsid w:val="007712D3"/>
    <w:rsid w:val="00771C7D"/>
    <w:rsid w:val="00772824"/>
    <w:rsid w:val="00773057"/>
    <w:rsid w:val="0077438F"/>
    <w:rsid w:val="00774CDD"/>
    <w:rsid w:val="007763D7"/>
    <w:rsid w:val="00777907"/>
    <w:rsid w:val="00783C27"/>
    <w:rsid w:val="00785E1A"/>
    <w:rsid w:val="0079176E"/>
    <w:rsid w:val="007924A0"/>
    <w:rsid w:val="007946F8"/>
    <w:rsid w:val="0079588B"/>
    <w:rsid w:val="00796BC7"/>
    <w:rsid w:val="007A0A0F"/>
    <w:rsid w:val="007A1571"/>
    <w:rsid w:val="007A2132"/>
    <w:rsid w:val="007A3052"/>
    <w:rsid w:val="007A3253"/>
    <w:rsid w:val="007A5252"/>
    <w:rsid w:val="007A7551"/>
    <w:rsid w:val="007B1D19"/>
    <w:rsid w:val="007B26E5"/>
    <w:rsid w:val="007B2CAF"/>
    <w:rsid w:val="007C08D5"/>
    <w:rsid w:val="007C0B6D"/>
    <w:rsid w:val="007C2DA9"/>
    <w:rsid w:val="007C3882"/>
    <w:rsid w:val="007C3C54"/>
    <w:rsid w:val="007C401D"/>
    <w:rsid w:val="007C7746"/>
    <w:rsid w:val="007C7A89"/>
    <w:rsid w:val="007D0FC9"/>
    <w:rsid w:val="007D1075"/>
    <w:rsid w:val="007D4042"/>
    <w:rsid w:val="007D42ED"/>
    <w:rsid w:val="007D6365"/>
    <w:rsid w:val="007E3CB1"/>
    <w:rsid w:val="007E3CD0"/>
    <w:rsid w:val="007E41F7"/>
    <w:rsid w:val="007E545B"/>
    <w:rsid w:val="007F4925"/>
    <w:rsid w:val="007F5EDB"/>
    <w:rsid w:val="007F74C0"/>
    <w:rsid w:val="00802575"/>
    <w:rsid w:val="008037D2"/>
    <w:rsid w:val="008106F6"/>
    <w:rsid w:val="00816744"/>
    <w:rsid w:val="0082053F"/>
    <w:rsid w:val="00820A19"/>
    <w:rsid w:val="00821F57"/>
    <w:rsid w:val="00822A28"/>
    <w:rsid w:val="00824EBC"/>
    <w:rsid w:val="008279D4"/>
    <w:rsid w:val="00832AA5"/>
    <w:rsid w:val="008406C1"/>
    <w:rsid w:val="00847114"/>
    <w:rsid w:val="00850EFC"/>
    <w:rsid w:val="0085229D"/>
    <w:rsid w:val="00855868"/>
    <w:rsid w:val="00856A07"/>
    <w:rsid w:val="0086157E"/>
    <w:rsid w:val="00866D3A"/>
    <w:rsid w:val="0087271A"/>
    <w:rsid w:val="0087298E"/>
    <w:rsid w:val="00873370"/>
    <w:rsid w:val="00876FDC"/>
    <w:rsid w:val="00881F5B"/>
    <w:rsid w:val="00887DCD"/>
    <w:rsid w:val="00890F63"/>
    <w:rsid w:val="00891228"/>
    <w:rsid w:val="008967D4"/>
    <w:rsid w:val="00896B16"/>
    <w:rsid w:val="008A09CB"/>
    <w:rsid w:val="008A31CF"/>
    <w:rsid w:val="008A34CF"/>
    <w:rsid w:val="008A403A"/>
    <w:rsid w:val="008B0756"/>
    <w:rsid w:val="008B0A06"/>
    <w:rsid w:val="008B244A"/>
    <w:rsid w:val="008B2B53"/>
    <w:rsid w:val="008B3794"/>
    <w:rsid w:val="008B3CA6"/>
    <w:rsid w:val="008B7046"/>
    <w:rsid w:val="008C040F"/>
    <w:rsid w:val="008C19B7"/>
    <w:rsid w:val="008C463F"/>
    <w:rsid w:val="008C4DE7"/>
    <w:rsid w:val="008C71E3"/>
    <w:rsid w:val="008D4429"/>
    <w:rsid w:val="008D4781"/>
    <w:rsid w:val="008D4AF0"/>
    <w:rsid w:val="008E21D5"/>
    <w:rsid w:val="008E3F7C"/>
    <w:rsid w:val="008E5264"/>
    <w:rsid w:val="008E5A64"/>
    <w:rsid w:val="008E5D12"/>
    <w:rsid w:val="008F3852"/>
    <w:rsid w:val="008F4BB3"/>
    <w:rsid w:val="008F520F"/>
    <w:rsid w:val="00902390"/>
    <w:rsid w:val="00902452"/>
    <w:rsid w:val="00902BA2"/>
    <w:rsid w:val="00907F12"/>
    <w:rsid w:val="0091158D"/>
    <w:rsid w:val="00912826"/>
    <w:rsid w:val="00913617"/>
    <w:rsid w:val="00914E0F"/>
    <w:rsid w:val="009175F7"/>
    <w:rsid w:val="00917EB6"/>
    <w:rsid w:val="009215B3"/>
    <w:rsid w:val="00930F2B"/>
    <w:rsid w:val="00934471"/>
    <w:rsid w:val="009401E5"/>
    <w:rsid w:val="00943003"/>
    <w:rsid w:val="009435BB"/>
    <w:rsid w:val="00947B95"/>
    <w:rsid w:val="00953910"/>
    <w:rsid w:val="009539B3"/>
    <w:rsid w:val="00954CD6"/>
    <w:rsid w:val="00955B38"/>
    <w:rsid w:val="009564D7"/>
    <w:rsid w:val="0095697B"/>
    <w:rsid w:val="00961896"/>
    <w:rsid w:val="009641A5"/>
    <w:rsid w:val="00964791"/>
    <w:rsid w:val="009667B3"/>
    <w:rsid w:val="00967539"/>
    <w:rsid w:val="00970118"/>
    <w:rsid w:val="009720EA"/>
    <w:rsid w:val="009742FA"/>
    <w:rsid w:val="009755E7"/>
    <w:rsid w:val="0098136F"/>
    <w:rsid w:val="00983351"/>
    <w:rsid w:val="00993125"/>
    <w:rsid w:val="00993A36"/>
    <w:rsid w:val="00996CDD"/>
    <w:rsid w:val="009A20EA"/>
    <w:rsid w:val="009A3740"/>
    <w:rsid w:val="009A3B40"/>
    <w:rsid w:val="009A4D2A"/>
    <w:rsid w:val="009A5746"/>
    <w:rsid w:val="009A62AF"/>
    <w:rsid w:val="009B4767"/>
    <w:rsid w:val="009B5ED3"/>
    <w:rsid w:val="009B7096"/>
    <w:rsid w:val="009B7D20"/>
    <w:rsid w:val="009C21E5"/>
    <w:rsid w:val="009C3725"/>
    <w:rsid w:val="009C5F20"/>
    <w:rsid w:val="009D0727"/>
    <w:rsid w:val="009D0A0C"/>
    <w:rsid w:val="009D1364"/>
    <w:rsid w:val="009D4DA7"/>
    <w:rsid w:val="009D76AB"/>
    <w:rsid w:val="009E3DE8"/>
    <w:rsid w:val="009F05A5"/>
    <w:rsid w:val="009F0BF4"/>
    <w:rsid w:val="009F182E"/>
    <w:rsid w:val="009F3255"/>
    <w:rsid w:val="009F3C0B"/>
    <w:rsid w:val="00A01581"/>
    <w:rsid w:val="00A01973"/>
    <w:rsid w:val="00A02533"/>
    <w:rsid w:val="00A03148"/>
    <w:rsid w:val="00A03719"/>
    <w:rsid w:val="00A03EA6"/>
    <w:rsid w:val="00A05433"/>
    <w:rsid w:val="00A059F7"/>
    <w:rsid w:val="00A07F53"/>
    <w:rsid w:val="00A10201"/>
    <w:rsid w:val="00A11544"/>
    <w:rsid w:val="00A130FF"/>
    <w:rsid w:val="00A13E61"/>
    <w:rsid w:val="00A178B8"/>
    <w:rsid w:val="00A227A0"/>
    <w:rsid w:val="00A24C24"/>
    <w:rsid w:val="00A25E0C"/>
    <w:rsid w:val="00A2637F"/>
    <w:rsid w:val="00A26AA5"/>
    <w:rsid w:val="00A311DC"/>
    <w:rsid w:val="00A32919"/>
    <w:rsid w:val="00A34136"/>
    <w:rsid w:val="00A3498A"/>
    <w:rsid w:val="00A37114"/>
    <w:rsid w:val="00A37F2E"/>
    <w:rsid w:val="00A41D21"/>
    <w:rsid w:val="00A46354"/>
    <w:rsid w:val="00A502A5"/>
    <w:rsid w:val="00A535F9"/>
    <w:rsid w:val="00A53724"/>
    <w:rsid w:val="00A55BFF"/>
    <w:rsid w:val="00A5724E"/>
    <w:rsid w:val="00A60A03"/>
    <w:rsid w:val="00A66BC0"/>
    <w:rsid w:val="00A704D0"/>
    <w:rsid w:val="00A70A4C"/>
    <w:rsid w:val="00A721F1"/>
    <w:rsid w:val="00A72FB7"/>
    <w:rsid w:val="00A7485E"/>
    <w:rsid w:val="00A836DB"/>
    <w:rsid w:val="00A869D8"/>
    <w:rsid w:val="00A86EC6"/>
    <w:rsid w:val="00A87B42"/>
    <w:rsid w:val="00A91728"/>
    <w:rsid w:val="00A91A77"/>
    <w:rsid w:val="00A9358C"/>
    <w:rsid w:val="00A97918"/>
    <w:rsid w:val="00AA0B74"/>
    <w:rsid w:val="00AA278E"/>
    <w:rsid w:val="00AA2DA8"/>
    <w:rsid w:val="00AA4A6B"/>
    <w:rsid w:val="00AA6691"/>
    <w:rsid w:val="00AA729A"/>
    <w:rsid w:val="00AA7861"/>
    <w:rsid w:val="00AB1E8C"/>
    <w:rsid w:val="00AB42A7"/>
    <w:rsid w:val="00AB53E6"/>
    <w:rsid w:val="00AB7457"/>
    <w:rsid w:val="00AB7573"/>
    <w:rsid w:val="00AC3C13"/>
    <w:rsid w:val="00AC3F16"/>
    <w:rsid w:val="00AC41AA"/>
    <w:rsid w:val="00AC7446"/>
    <w:rsid w:val="00AC7CEF"/>
    <w:rsid w:val="00AD1E4E"/>
    <w:rsid w:val="00AD21A5"/>
    <w:rsid w:val="00AD640B"/>
    <w:rsid w:val="00AD79CB"/>
    <w:rsid w:val="00AD7D5F"/>
    <w:rsid w:val="00AE38E6"/>
    <w:rsid w:val="00AE3A29"/>
    <w:rsid w:val="00AE3AEE"/>
    <w:rsid w:val="00AE4697"/>
    <w:rsid w:val="00AF3807"/>
    <w:rsid w:val="00AF4422"/>
    <w:rsid w:val="00AF65F3"/>
    <w:rsid w:val="00AF6937"/>
    <w:rsid w:val="00B01815"/>
    <w:rsid w:val="00B03DA1"/>
    <w:rsid w:val="00B0492E"/>
    <w:rsid w:val="00B0503B"/>
    <w:rsid w:val="00B065C1"/>
    <w:rsid w:val="00B07449"/>
    <w:rsid w:val="00B10614"/>
    <w:rsid w:val="00B13378"/>
    <w:rsid w:val="00B13DC9"/>
    <w:rsid w:val="00B21A6F"/>
    <w:rsid w:val="00B21DB6"/>
    <w:rsid w:val="00B22160"/>
    <w:rsid w:val="00B23055"/>
    <w:rsid w:val="00B244D7"/>
    <w:rsid w:val="00B244EA"/>
    <w:rsid w:val="00B247F2"/>
    <w:rsid w:val="00B3006B"/>
    <w:rsid w:val="00B3051B"/>
    <w:rsid w:val="00B30C68"/>
    <w:rsid w:val="00B32998"/>
    <w:rsid w:val="00B360E6"/>
    <w:rsid w:val="00B3659C"/>
    <w:rsid w:val="00B4262E"/>
    <w:rsid w:val="00B43D5E"/>
    <w:rsid w:val="00B4641D"/>
    <w:rsid w:val="00B469A1"/>
    <w:rsid w:val="00B51C97"/>
    <w:rsid w:val="00B52CF2"/>
    <w:rsid w:val="00B52D86"/>
    <w:rsid w:val="00B5351A"/>
    <w:rsid w:val="00B554AF"/>
    <w:rsid w:val="00B5555E"/>
    <w:rsid w:val="00B55997"/>
    <w:rsid w:val="00B579BE"/>
    <w:rsid w:val="00B62222"/>
    <w:rsid w:val="00B6581E"/>
    <w:rsid w:val="00B6584C"/>
    <w:rsid w:val="00B71E10"/>
    <w:rsid w:val="00B729B6"/>
    <w:rsid w:val="00B73C7E"/>
    <w:rsid w:val="00B80DAA"/>
    <w:rsid w:val="00B81C66"/>
    <w:rsid w:val="00B81D68"/>
    <w:rsid w:val="00B8213E"/>
    <w:rsid w:val="00B85177"/>
    <w:rsid w:val="00B85D60"/>
    <w:rsid w:val="00B90813"/>
    <w:rsid w:val="00B9330B"/>
    <w:rsid w:val="00B94922"/>
    <w:rsid w:val="00B94FB2"/>
    <w:rsid w:val="00B9557B"/>
    <w:rsid w:val="00B95935"/>
    <w:rsid w:val="00BA0B18"/>
    <w:rsid w:val="00BA110C"/>
    <w:rsid w:val="00BA2124"/>
    <w:rsid w:val="00BA513B"/>
    <w:rsid w:val="00BA7842"/>
    <w:rsid w:val="00BB0C4C"/>
    <w:rsid w:val="00BB13C4"/>
    <w:rsid w:val="00BB2EED"/>
    <w:rsid w:val="00BB3614"/>
    <w:rsid w:val="00BB43E3"/>
    <w:rsid w:val="00BB44C2"/>
    <w:rsid w:val="00BB5F3F"/>
    <w:rsid w:val="00BB6323"/>
    <w:rsid w:val="00BB7418"/>
    <w:rsid w:val="00BC1E28"/>
    <w:rsid w:val="00BC27C5"/>
    <w:rsid w:val="00BC3294"/>
    <w:rsid w:val="00BC5DD0"/>
    <w:rsid w:val="00BC74FD"/>
    <w:rsid w:val="00BD1682"/>
    <w:rsid w:val="00BD1F58"/>
    <w:rsid w:val="00BD2DE6"/>
    <w:rsid w:val="00BD37FA"/>
    <w:rsid w:val="00BD4451"/>
    <w:rsid w:val="00BD45FE"/>
    <w:rsid w:val="00BD5E81"/>
    <w:rsid w:val="00BD7A1E"/>
    <w:rsid w:val="00BE1E27"/>
    <w:rsid w:val="00BE73AE"/>
    <w:rsid w:val="00BF14CA"/>
    <w:rsid w:val="00BF1920"/>
    <w:rsid w:val="00BF1BB7"/>
    <w:rsid w:val="00BF225A"/>
    <w:rsid w:val="00BF68AB"/>
    <w:rsid w:val="00C01E52"/>
    <w:rsid w:val="00C03EF5"/>
    <w:rsid w:val="00C0446E"/>
    <w:rsid w:val="00C05742"/>
    <w:rsid w:val="00C10258"/>
    <w:rsid w:val="00C11728"/>
    <w:rsid w:val="00C17322"/>
    <w:rsid w:val="00C17BE9"/>
    <w:rsid w:val="00C20E08"/>
    <w:rsid w:val="00C21EA3"/>
    <w:rsid w:val="00C249BC"/>
    <w:rsid w:val="00C30F08"/>
    <w:rsid w:val="00C31DD2"/>
    <w:rsid w:val="00C323E1"/>
    <w:rsid w:val="00C3591A"/>
    <w:rsid w:val="00C35AF7"/>
    <w:rsid w:val="00C35DCA"/>
    <w:rsid w:val="00C37951"/>
    <w:rsid w:val="00C43A42"/>
    <w:rsid w:val="00C43D9E"/>
    <w:rsid w:val="00C449BC"/>
    <w:rsid w:val="00C5395D"/>
    <w:rsid w:val="00C54E51"/>
    <w:rsid w:val="00C632CC"/>
    <w:rsid w:val="00C662F3"/>
    <w:rsid w:val="00C66DDA"/>
    <w:rsid w:val="00C6795A"/>
    <w:rsid w:val="00C67C0E"/>
    <w:rsid w:val="00C725EF"/>
    <w:rsid w:val="00C7337B"/>
    <w:rsid w:val="00C7569F"/>
    <w:rsid w:val="00C80001"/>
    <w:rsid w:val="00C85A5D"/>
    <w:rsid w:val="00C86F3C"/>
    <w:rsid w:val="00C975A9"/>
    <w:rsid w:val="00CA2254"/>
    <w:rsid w:val="00CA49CC"/>
    <w:rsid w:val="00CA4BE6"/>
    <w:rsid w:val="00CA5F4E"/>
    <w:rsid w:val="00CA6B33"/>
    <w:rsid w:val="00CA7033"/>
    <w:rsid w:val="00CA7AE9"/>
    <w:rsid w:val="00CB0E68"/>
    <w:rsid w:val="00CB22CA"/>
    <w:rsid w:val="00CB4815"/>
    <w:rsid w:val="00CB64E3"/>
    <w:rsid w:val="00CC0F63"/>
    <w:rsid w:val="00CC3B6D"/>
    <w:rsid w:val="00CC419F"/>
    <w:rsid w:val="00CD4A5A"/>
    <w:rsid w:val="00CD6393"/>
    <w:rsid w:val="00CE1371"/>
    <w:rsid w:val="00CE189D"/>
    <w:rsid w:val="00CE7626"/>
    <w:rsid w:val="00CE7A02"/>
    <w:rsid w:val="00CF1061"/>
    <w:rsid w:val="00CF31AE"/>
    <w:rsid w:val="00CF4C94"/>
    <w:rsid w:val="00CF5FC4"/>
    <w:rsid w:val="00CF7B69"/>
    <w:rsid w:val="00D003A4"/>
    <w:rsid w:val="00D079B3"/>
    <w:rsid w:val="00D13E13"/>
    <w:rsid w:val="00D1527C"/>
    <w:rsid w:val="00D2261C"/>
    <w:rsid w:val="00D22864"/>
    <w:rsid w:val="00D25C76"/>
    <w:rsid w:val="00D27E0F"/>
    <w:rsid w:val="00D422EE"/>
    <w:rsid w:val="00D430C0"/>
    <w:rsid w:val="00D461A5"/>
    <w:rsid w:val="00D53B66"/>
    <w:rsid w:val="00D55E7D"/>
    <w:rsid w:val="00D563FE"/>
    <w:rsid w:val="00D57C6D"/>
    <w:rsid w:val="00D664D9"/>
    <w:rsid w:val="00D6722E"/>
    <w:rsid w:val="00D7122B"/>
    <w:rsid w:val="00D73935"/>
    <w:rsid w:val="00D74748"/>
    <w:rsid w:val="00D74ECC"/>
    <w:rsid w:val="00D765AE"/>
    <w:rsid w:val="00D76694"/>
    <w:rsid w:val="00D776CF"/>
    <w:rsid w:val="00D77D46"/>
    <w:rsid w:val="00D82840"/>
    <w:rsid w:val="00D86F17"/>
    <w:rsid w:val="00D91E20"/>
    <w:rsid w:val="00D92540"/>
    <w:rsid w:val="00D930AA"/>
    <w:rsid w:val="00D93E36"/>
    <w:rsid w:val="00D969B8"/>
    <w:rsid w:val="00DA1A7C"/>
    <w:rsid w:val="00DA3D5A"/>
    <w:rsid w:val="00DA6D84"/>
    <w:rsid w:val="00DB2376"/>
    <w:rsid w:val="00DB750A"/>
    <w:rsid w:val="00DC0509"/>
    <w:rsid w:val="00DC3B2A"/>
    <w:rsid w:val="00DC6ECF"/>
    <w:rsid w:val="00DD03F1"/>
    <w:rsid w:val="00DD70C3"/>
    <w:rsid w:val="00DE1BA4"/>
    <w:rsid w:val="00DE3DCA"/>
    <w:rsid w:val="00DE450D"/>
    <w:rsid w:val="00DE5228"/>
    <w:rsid w:val="00DF2AAA"/>
    <w:rsid w:val="00DF52B9"/>
    <w:rsid w:val="00DF5A27"/>
    <w:rsid w:val="00E01455"/>
    <w:rsid w:val="00E01D65"/>
    <w:rsid w:val="00E03F2A"/>
    <w:rsid w:val="00E04F9F"/>
    <w:rsid w:val="00E068F0"/>
    <w:rsid w:val="00E06FDA"/>
    <w:rsid w:val="00E11AAA"/>
    <w:rsid w:val="00E12F54"/>
    <w:rsid w:val="00E1360E"/>
    <w:rsid w:val="00E169AE"/>
    <w:rsid w:val="00E22023"/>
    <w:rsid w:val="00E232B2"/>
    <w:rsid w:val="00E30E6F"/>
    <w:rsid w:val="00E30F19"/>
    <w:rsid w:val="00E31EAA"/>
    <w:rsid w:val="00E347B9"/>
    <w:rsid w:val="00E34A50"/>
    <w:rsid w:val="00E42CFD"/>
    <w:rsid w:val="00E42D36"/>
    <w:rsid w:val="00E45066"/>
    <w:rsid w:val="00E51C28"/>
    <w:rsid w:val="00E52EAD"/>
    <w:rsid w:val="00E530A5"/>
    <w:rsid w:val="00E53D67"/>
    <w:rsid w:val="00E543BA"/>
    <w:rsid w:val="00E55FEC"/>
    <w:rsid w:val="00E61B6F"/>
    <w:rsid w:val="00E62800"/>
    <w:rsid w:val="00E6465A"/>
    <w:rsid w:val="00E74C09"/>
    <w:rsid w:val="00E81129"/>
    <w:rsid w:val="00E81C6C"/>
    <w:rsid w:val="00E82319"/>
    <w:rsid w:val="00E82A97"/>
    <w:rsid w:val="00E84101"/>
    <w:rsid w:val="00E84B8F"/>
    <w:rsid w:val="00E86ECD"/>
    <w:rsid w:val="00E91718"/>
    <w:rsid w:val="00E956FE"/>
    <w:rsid w:val="00E96C80"/>
    <w:rsid w:val="00EA000B"/>
    <w:rsid w:val="00EA340E"/>
    <w:rsid w:val="00EA4B71"/>
    <w:rsid w:val="00EA5D05"/>
    <w:rsid w:val="00EA62B2"/>
    <w:rsid w:val="00EA7550"/>
    <w:rsid w:val="00EB0975"/>
    <w:rsid w:val="00EB41F1"/>
    <w:rsid w:val="00EB422C"/>
    <w:rsid w:val="00EC0BC8"/>
    <w:rsid w:val="00EC3BEF"/>
    <w:rsid w:val="00EC6238"/>
    <w:rsid w:val="00ED008D"/>
    <w:rsid w:val="00ED1852"/>
    <w:rsid w:val="00EE100B"/>
    <w:rsid w:val="00EE17FF"/>
    <w:rsid w:val="00EE1ADE"/>
    <w:rsid w:val="00EE2A1E"/>
    <w:rsid w:val="00EF03E4"/>
    <w:rsid w:val="00EF0DBC"/>
    <w:rsid w:val="00EF69F5"/>
    <w:rsid w:val="00EF79F4"/>
    <w:rsid w:val="00F02E11"/>
    <w:rsid w:val="00F0347D"/>
    <w:rsid w:val="00F06AAD"/>
    <w:rsid w:val="00F06F39"/>
    <w:rsid w:val="00F111C6"/>
    <w:rsid w:val="00F131D8"/>
    <w:rsid w:val="00F13A65"/>
    <w:rsid w:val="00F25C22"/>
    <w:rsid w:val="00F30DED"/>
    <w:rsid w:val="00F32356"/>
    <w:rsid w:val="00F3388B"/>
    <w:rsid w:val="00F33F64"/>
    <w:rsid w:val="00F3762C"/>
    <w:rsid w:val="00F42E05"/>
    <w:rsid w:val="00F45FA3"/>
    <w:rsid w:val="00F47080"/>
    <w:rsid w:val="00F47124"/>
    <w:rsid w:val="00F47A8C"/>
    <w:rsid w:val="00F509BC"/>
    <w:rsid w:val="00F50E48"/>
    <w:rsid w:val="00F53A7D"/>
    <w:rsid w:val="00F55191"/>
    <w:rsid w:val="00F56D04"/>
    <w:rsid w:val="00F5701F"/>
    <w:rsid w:val="00F6710B"/>
    <w:rsid w:val="00F712F2"/>
    <w:rsid w:val="00F7377D"/>
    <w:rsid w:val="00F80459"/>
    <w:rsid w:val="00F82CF9"/>
    <w:rsid w:val="00F84D0A"/>
    <w:rsid w:val="00F86A36"/>
    <w:rsid w:val="00F90338"/>
    <w:rsid w:val="00F91124"/>
    <w:rsid w:val="00F92A8D"/>
    <w:rsid w:val="00F92E67"/>
    <w:rsid w:val="00F935AA"/>
    <w:rsid w:val="00F93B7A"/>
    <w:rsid w:val="00F96928"/>
    <w:rsid w:val="00FA4446"/>
    <w:rsid w:val="00FB1BE6"/>
    <w:rsid w:val="00FB6048"/>
    <w:rsid w:val="00FC2CEF"/>
    <w:rsid w:val="00FC2D7F"/>
    <w:rsid w:val="00FC3D84"/>
    <w:rsid w:val="00FC7FBB"/>
    <w:rsid w:val="00FD0F0B"/>
    <w:rsid w:val="00FD2556"/>
    <w:rsid w:val="00FD29B1"/>
    <w:rsid w:val="00FD3BA8"/>
    <w:rsid w:val="00FD40B1"/>
    <w:rsid w:val="00FD4588"/>
    <w:rsid w:val="00FD5575"/>
    <w:rsid w:val="00FE0B5F"/>
    <w:rsid w:val="00FE0F89"/>
    <w:rsid w:val="00FF0A7C"/>
    <w:rsid w:val="00FF0AC6"/>
    <w:rsid w:val="00FF34DA"/>
    <w:rsid w:val="00FF37AB"/>
    <w:rsid w:val="00FF39B8"/>
    <w:rsid w:val="00FF3E26"/>
    <w:rsid w:val="00FF4F95"/>
    <w:rsid w:val="00FF5A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76E"/>
    <w:pPr>
      <w:ind w:left="720"/>
      <w:contextualSpacing/>
    </w:pPr>
  </w:style>
  <w:style w:type="character" w:styleId="Hyperlink">
    <w:name w:val="Hyperlink"/>
    <w:basedOn w:val="DefaultParagraphFont"/>
    <w:uiPriority w:val="99"/>
    <w:unhideWhenUsed/>
    <w:rsid w:val="00132C0B"/>
    <w:rPr>
      <w:color w:val="0000FF" w:themeColor="hyperlink"/>
      <w:u w:val="single"/>
    </w:rPr>
  </w:style>
  <w:style w:type="paragraph" w:customStyle="1" w:styleId="list2">
    <w:name w:val="list2"/>
    <w:basedOn w:val="Normal"/>
    <w:qFormat/>
    <w:rsid w:val="001F7B95"/>
    <w:pPr>
      <w:spacing w:after="120" w:line="240" w:lineRule="auto"/>
      <w:ind w:left="1296" w:hanging="432"/>
      <w:jc w:val="both"/>
    </w:pPr>
    <w:rPr>
      <w:rFonts w:ascii="Arial" w:hAnsi="Arial" w:cs="Arial"/>
      <w:sz w:val="20"/>
      <w:szCs w:val="20"/>
    </w:rPr>
  </w:style>
  <w:style w:type="paragraph" w:styleId="BalloonText">
    <w:name w:val="Balloon Text"/>
    <w:basedOn w:val="Normal"/>
    <w:link w:val="BalloonTextChar"/>
    <w:uiPriority w:val="99"/>
    <w:semiHidden/>
    <w:unhideWhenUsed/>
    <w:rsid w:val="00C6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C0E"/>
    <w:rPr>
      <w:rFonts w:ascii="Tahoma" w:hAnsi="Tahoma" w:cs="Tahoma"/>
      <w:sz w:val="16"/>
      <w:szCs w:val="16"/>
    </w:rPr>
  </w:style>
  <w:style w:type="paragraph" w:styleId="Header">
    <w:name w:val="header"/>
    <w:basedOn w:val="Normal"/>
    <w:link w:val="HeaderChar"/>
    <w:uiPriority w:val="99"/>
    <w:semiHidden/>
    <w:unhideWhenUsed/>
    <w:rsid w:val="00C86F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6F3C"/>
  </w:style>
  <w:style w:type="paragraph" w:styleId="Footer">
    <w:name w:val="footer"/>
    <w:basedOn w:val="Normal"/>
    <w:link w:val="FooterChar"/>
    <w:uiPriority w:val="99"/>
    <w:unhideWhenUsed/>
    <w:rsid w:val="00C86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F3C"/>
  </w:style>
  <w:style w:type="character" w:styleId="CommentReference">
    <w:name w:val="annotation reference"/>
    <w:basedOn w:val="DefaultParagraphFont"/>
    <w:uiPriority w:val="99"/>
    <w:semiHidden/>
    <w:unhideWhenUsed/>
    <w:rsid w:val="009215B3"/>
    <w:rPr>
      <w:sz w:val="16"/>
      <w:szCs w:val="16"/>
    </w:rPr>
  </w:style>
  <w:style w:type="paragraph" w:styleId="CommentText">
    <w:name w:val="annotation text"/>
    <w:basedOn w:val="Normal"/>
    <w:link w:val="CommentTextChar"/>
    <w:uiPriority w:val="99"/>
    <w:semiHidden/>
    <w:unhideWhenUsed/>
    <w:rsid w:val="009215B3"/>
    <w:pPr>
      <w:spacing w:line="240" w:lineRule="auto"/>
    </w:pPr>
    <w:rPr>
      <w:sz w:val="20"/>
      <w:szCs w:val="20"/>
    </w:rPr>
  </w:style>
  <w:style w:type="character" w:customStyle="1" w:styleId="CommentTextChar">
    <w:name w:val="Comment Text Char"/>
    <w:basedOn w:val="DefaultParagraphFont"/>
    <w:link w:val="CommentText"/>
    <w:uiPriority w:val="99"/>
    <w:semiHidden/>
    <w:rsid w:val="009215B3"/>
    <w:rPr>
      <w:sz w:val="20"/>
      <w:szCs w:val="20"/>
    </w:rPr>
  </w:style>
  <w:style w:type="paragraph" w:styleId="CommentSubject">
    <w:name w:val="annotation subject"/>
    <w:basedOn w:val="CommentText"/>
    <w:next w:val="CommentText"/>
    <w:link w:val="CommentSubjectChar"/>
    <w:uiPriority w:val="99"/>
    <w:semiHidden/>
    <w:unhideWhenUsed/>
    <w:rsid w:val="009215B3"/>
    <w:rPr>
      <w:b/>
      <w:bCs/>
    </w:rPr>
  </w:style>
  <w:style w:type="character" w:customStyle="1" w:styleId="CommentSubjectChar">
    <w:name w:val="Comment Subject Char"/>
    <w:basedOn w:val="CommentTextChar"/>
    <w:link w:val="CommentSubject"/>
    <w:uiPriority w:val="99"/>
    <w:semiHidden/>
    <w:rsid w:val="009215B3"/>
    <w:rPr>
      <w:b/>
      <w:bCs/>
      <w:sz w:val="20"/>
      <w:szCs w:val="20"/>
    </w:rPr>
  </w:style>
  <w:style w:type="table" w:styleId="TableGrid">
    <w:name w:val="Table Grid"/>
    <w:basedOn w:val="TableNormal"/>
    <w:uiPriority w:val="59"/>
    <w:rsid w:val="006D1B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76E"/>
    <w:pPr>
      <w:ind w:left="720"/>
      <w:contextualSpacing/>
    </w:pPr>
  </w:style>
  <w:style w:type="character" w:styleId="Hyperlink">
    <w:name w:val="Hyperlink"/>
    <w:basedOn w:val="DefaultParagraphFont"/>
    <w:uiPriority w:val="99"/>
    <w:unhideWhenUsed/>
    <w:rsid w:val="00132C0B"/>
    <w:rPr>
      <w:color w:val="0000FF" w:themeColor="hyperlink"/>
      <w:u w:val="single"/>
    </w:rPr>
  </w:style>
  <w:style w:type="paragraph" w:customStyle="1" w:styleId="list2">
    <w:name w:val="list2"/>
    <w:basedOn w:val="Normal"/>
    <w:qFormat/>
    <w:rsid w:val="001F7B95"/>
    <w:pPr>
      <w:spacing w:after="120" w:line="240" w:lineRule="auto"/>
      <w:ind w:left="1296" w:hanging="432"/>
      <w:jc w:val="both"/>
    </w:pPr>
    <w:rPr>
      <w:rFonts w:ascii="Arial" w:hAnsi="Arial" w:cs="Arial"/>
      <w:sz w:val="20"/>
      <w:szCs w:val="20"/>
    </w:rPr>
  </w:style>
  <w:style w:type="paragraph" w:styleId="BalloonText">
    <w:name w:val="Balloon Text"/>
    <w:basedOn w:val="Normal"/>
    <w:link w:val="BalloonTextChar"/>
    <w:uiPriority w:val="99"/>
    <w:semiHidden/>
    <w:unhideWhenUsed/>
    <w:rsid w:val="00C67C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C0E"/>
    <w:rPr>
      <w:rFonts w:ascii="Tahoma" w:hAnsi="Tahoma" w:cs="Tahoma"/>
      <w:sz w:val="16"/>
      <w:szCs w:val="16"/>
    </w:rPr>
  </w:style>
  <w:style w:type="paragraph" w:styleId="Header">
    <w:name w:val="header"/>
    <w:basedOn w:val="Normal"/>
    <w:link w:val="HeaderChar"/>
    <w:uiPriority w:val="99"/>
    <w:semiHidden/>
    <w:unhideWhenUsed/>
    <w:rsid w:val="00C86F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6F3C"/>
  </w:style>
  <w:style w:type="paragraph" w:styleId="Footer">
    <w:name w:val="footer"/>
    <w:basedOn w:val="Normal"/>
    <w:link w:val="FooterChar"/>
    <w:uiPriority w:val="99"/>
    <w:unhideWhenUsed/>
    <w:rsid w:val="00C86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6F3C"/>
  </w:style>
  <w:style w:type="character" w:styleId="CommentReference">
    <w:name w:val="annotation reference"/>
    <w:basedOn w:val="DefaultParagraphFont"/>
    <w:uiPriority w:val="99"/>
    <w:semiHidden/>
    <w:unhideWhenUsed/>
    <w:rsid w:val="009215B3"/>
    <w:rPr>
      <w:sz w:val="16"/>
      <w:szCs w:val="16"/>
    </w:rPr>
  </w:style>
  <w:style w:type="paragraph" w:styleId="CommentText">
    <w:name w:val="annotation text"/>
    <w:basedOn w:val="Normal"/>
    <w:link w:val="CommentTextChar"/>
    <w:uiPriority w:val="99"/>
    <w:semiHidden/>
    <w:unhideWhenUsed/>
    <w:rsid w:val="009215B3"/>
    <w:pPr>
      <w:spacing w:line="240" w:lineRule="auto"/>
    </w:pPr>
    <w:rPr>
      <w:sz w:val="20"/>
      <w:szCs w:val="20"/>
    </w:rPr>
  </w:style>
  <w:style w:type="character" w:customStyle="1" w:styleId="CommentTextChar">
    <w:name w:val="Comment Text Char"/>
    <w:basedOn w:val="DefaultParagraphFont"/>
    <w:link w:val="CommentText"/>
    <w:uiPriority w:val="99"/>
    <w:semiHidden/>
    <w:rsid w:val="009215B3"/>
    <w:rPr>
      <w:sz w:val="20"/>
      <w:szCs w:val="20"/>
    </w:rPr>
  </w:style>
  <w:style w:type="paragraph" w:styleId="CommentSubject">
    <w:name w:val="annotation subject"/>
    <w:basedOn w:val="CommentText"/>
    <w:next w:val="CommentText"/>
    <w:link w:val="CommentSubjectChar"/>
    <w:uiPriority w:val="99"/>
    <w:semiHidden/>
    <w:unhideWhenUsed/>
    <w:rsid w:val="009215B3"/>
    <w:rPr>
      <w:b/>
      <w:bCs/>
    </w:rPr>
  </w:style>
  <w:style w:type="character" w:customStyle="1" w:styleId="CommentSubjectChar">
    <w:name w:val="Comment Subject Char"/>
    <w:basedOn w:val="CommentTextChar"/>
    <w:link w:val="CommentSubject"/>
    <w:uiPriority w:val="99"/>
    <w:semiHidden/>
    <w:rsid w:val="009215B3"/>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ndmytowedcar.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7A665A-7800-4392-9D50-B17AC6EA0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5648</Words>
  <Characters>32194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37767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kaufman</dc:creator>
  <cp:lastModifiedBy>kaufman</cp:lastModifiedBy>
  <cp:revision>10</cp:revision>
  <cp:lastPrinted>2014-12-23T16:27:00Z</cp:lastPrinted>
  <dcterms:created xsi:type="dcterms:W3CDTF">2014-12-23T16:21:00Z</dcterms:created>
  <dcterms:modified xsi:type="dcterms:W3CDTF">2015-01-08T21:12:00Z</dcterms:modified>
</cp:coreProperties>
</file>