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D46C" w14:textId="313FA17A" w:rsidR="005A47DD" w:rsidRPr="00BC4EF1" w:rsidRDefault="00982CA2" w:rsidP="005A47D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September </w:t>
      </w:r>
      <w:r w:rsidR="005A47DD" w:rsidRPr="00BC4EF1">
        <w:rPr>
          <w:rFonts w:asciiTheme="minorHAnsi" w:hAnsiTheme="minorHAnsi" w:cstheme="minorHAnsi"/>
          <w:b/>
          <w:bCs/>
          <w:sz w:val="22"/>
          <w:szCs w:val="22"/>
        </w:rPr>
        <w:t xml:space="preserve">Social Media Captions </w:t>
      </w:r>
      <w:r w:rsidR="00680E20" w:rsidRPr="00BC4EF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5A47DD" w:rsidRPr="00BC4E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2486">
        <w:rPr>
          <w:rFonts w:asciiTheme="minorHAnsi" w:hAnsiTheme="minorHAnsi" w:cstheme="minorHAnsi"/>
          <w:b/>
          <w:bCs/>
          <w:sz w:val="22"/>
          <w:szCs w:val="22"/>
        </w:rPr>
        <w:t>Composting and Yard Waste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5935"/>
      </w:tblGrid>
      <w:tr w:rsidR="00C0555B" w:rsidRPr="00BC4EF1" w14:paraId="2CC4D51E" w14:textId="77777777" w:rsidTr="03ABBE7C">
        <w:tc>
          <w:tcPr>
            <w:tcW w:w="10070" w:type="dxa"/>
            <w:gridSpan w:val="2"/>
          </w:tcPr>
          <w:p w14:paraId="6F7313A0" w14:textId="77777777" w:rsidR="00C0555B" w:rsidRPr="00BC4EF1" w:rsidRDefault="00C0555B" w:rsidP="00B110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Facebook</w:t>
            </w:r>
          </w:p>
        </w:tc>
      </w:tr>
      <w:tr w:rsidR="000847E0" w:rsidRPr="00BC4EF1" w14:paraId="14B43131" w14:textId="77777777" w:rsidTr="002E17FD">
        <w:tc>
          <w:tcPr>
            <w:tcW w:w="4135" w:type="dxa"/>
          </w:tcPr>
          <w:p w14:paraId="3E6A113A" w14:textId="74009DB7" w:rsidR="003E6287" w:rsidRPr="00BC4EF1" w:rsidRDefault="003E6287" w:rsidP="3A043CE8"/>
          <w:p w14:paraId="6AE10AD3" w14:textId="62DC1157" w:rsidR="00C0555B" w:rsidRPr="00BC4EF1" w:rsidRDefault="00C0555B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EF1">
              <w:rPr>
                <w:rFonts w:asciiTheme="minorHAnsi" w:hAnsiTheme="minorHAnsi" w:cstheme="minorHAnsi"/>
                <w:sz w:val="22"/>
                <w:szCs w:val="22"/>
              </w:rPr>
              <w:t>Image1-FB-</w:t>
            </w:r>
            <w:r w:rsidR="00595ABD">
              <w:rPr>
                <w:rFonts w:asciiTheme="minorHAnsi" w:hAnsiTheme="minorHAnsi" w:cstheme="minorHAnsi"/>
                <w:sz w:val="22"/>
                <w:szCs w:val="22"/>
              </w:rPr>
              <w:t>CompostingYardWaste</w:t>
            </w:r>
          </w:p>
          <w:p w14:paraId="16309A45" w14:textId="7A638FDD" w:rsidR="00CC1F70" w:rsidRPr="00BC4EF1" w:rsidRDefault="00CC1F70" w:rsidP="002E17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5" w:type="dxa"/>
          </w:tcPr>
          <w:p w14:paraId="65BD522E" w14:textId="1CEDAF8C" w:rsidR="00B202FD" w:rsidRDefault="002368BC" w:rsidP="00595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Whether your upcoming Labor Day get together is large or small, you are probably mowing your lawn to make it look it’s best. Leave those grass clippings </w:t>
            </w:r>
            <w:r w:rsidR="00AF0259">
              <w:rPr>
                <w:rFonts w:asciiTheme="minorHAnsi" w:hAnsiTheme="minorHAnsi" w:cstheme="minorHAnsi"/>
                <w:sz w:val="22"/>
                <w:szCs w:val="22"/>
              </w:rPr>
              <w:t>where they 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put them to work. They </w:t>
            </w:r>
            <w:r w:rsidR="00875072">
              <w:rPr>
                <w:rFonts w:asciiTheme="minorHAnsi" w:hAnsiTheme="minorHAnsi" w:cstheme="minorHAnsi"/>
                <w:sz w:val="22"/>
                <w:szCs w:val="22"/>
              </w:rPr>
              <w:t>decompose quickly and give needed nutrients to your soil.</w:t>
            </w:r>
          </w:p>
          <w:p w14:paraId="23A4735C" w14:textId="77777777" w:rsidR="00D8279A" w:rsidRDefault="008F75D6" w:rsidP="00595ABD">
            <w:pPr>
              <w:rPr>
                <w:rStyle w:val="Hyperlink"/>
              </w:rPr>
            </w:pPr>
            <w:hyperlink r:id="rId7" w:history="1">
              <w:r w:rsidR="00D8279A">
                <w:rPr>
                  <w:rStyle w:val="Hyperlink"/>
                </w:rPr>
                <w:t>https://agrilifeextension.tamu.edu/library/landscaping/maintaining-st-augustinegrass-lawns/</w:t>
              </w:r>
            </w:hyperlink>
          </w:p>
          <w:p w14:paraId="619B0FA6" w14:textId="56AF7190" w:rsidR="002E17FD" w:rsidRPr="00BC4EF1" w:rsidRDefault="002E17FD" w:rsidP="00595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7E0" w:rsidRPr="00BC4EF1" w14:paraId="248EF046" w14:textId="77777777" w:rsidTr="002E17FD">
        <w:trPr>
          <w:trHeight w:val="1052"/>
        </w:trPr>
        <w:tc>
          <w:tcPr>
            <w:tcW w:w="4135" w:type="dxa"/>
          </w:tcPr>
          <w:p w14:paraId="76B59792" w14:textId="76EA6649" w:rsidR="009A3C74" w:rsidRPr="00BC4EF1" w:rsidRDefault="009A3C74" w:rsidP="3A043CE8"/>
          <w:p w14:paraId="32DA03D7" w14:textId="13F736C5" w:rsidR="00C0555B" w:rsidRDefault="00C0555B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EF1">
              <w:rPr>
                <w:rFonts w:asciiTheme="minorHAnsi" w:hAnsiTheme="minorHAnsi" w:cstheme="minorHAnsi"/>
                <w:sz w:val="22"/>
                <w:szCs w:val="22"/>
              </w:rPr>
              <w:t>Image2-FB-</w:t>
            </w:r>
            <w:r w:rsidR="00595A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95ABD">
              <w:rPr>
                <w:rFonts w:asciiTheme="minorHAnsi" w:hAnsiTheme="minorHAnsi" w:cstheme="minorHAnsi"/>
                <w:sz w:val="22"/>
                <w:szCs w:val="22"/>
              </w:rPr>
              <w:t>CompostingYardWaste</w:t>
            </w:r>
            <w:proofErr w:type="spellEnd"/>
          </w:p>
          <w:p w14:paraId="0DFCD53F" w14:textId="77777777" w:rsidR="00A113A6" w:rsidRPr="00BC4EF1" w:rsidRDefault="00A113A6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CFEF21" w14:textId="779E30AA" w:rsidR="00A113A6" w:rsidRPr="00BC4EF1" w:rsidRDefault="00A113A6" w:rsidP="002E17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5" w:type="dxa"/>
          </w:tcPr>
          <w:p w14:paraId="6C613806" w14:textId="6B4A4D28" w:rsidR="006C3AFB" w:rsidRDefault="001D2007" w:rsidP="00595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Composting can help keep </w:t>
            </w:r>
            <w:r w:rsidR="00556D3A">
              <w:rPr>
                <w:rFonts w:asciiTheme="minorHAnsi" w:hAnsiTheme="minorHAnsi" w:cstheme="minorHAnsi"/>
                <w:sz w:val="22"/>
                <w:szCs w:val="22"/>
              </w:rPr>
              <w:t xml:space="preserve">organic waste out of the landfill. But you </w:t>
            </w:r>
            <w:proofErr w:type="gramStart"/>
            <w:r w:rsidR="00556D3A">
              <w:rPr>
                <w:rFonts w:asciiTheme="minorHAnsi" w:hAnsiTheme="minorHAnsi" w:cstheme="minorHAnsi"/>
                <w:sz w:val="22"/>
                <w:szCs w:val="22"/>
              </w:rPr>
              <w:t>have to</w:t>
            </w:r>
            <w:proofErr w:type="gramEnd"/>
            <w:r w:rsidR="00556D3A">
              <w:rPr>
                <w:rFonts w:asciiTheme="minorHAnsi" w:hAnsiTheme="minorHAnsi" w:cstheme="minorHAnsi"/>
                <w:sz w:val="22"/>
                <w:szCs w:val="22"/>
              </w:rPr>
              <w:t xml:space="preserve"> have the right ratio of </w:t>
            </w:r>
            <w:r w:rsidR="00BD0658">
              <w:rPr>
                <w:rFonts w:asciiTheme="minorHAnsi" w:hAnsiTheme="minorHAnsi" w:cstheme="minorHAnsi"/>
                <w:sz w:val="22"/>
                <w:szCs w:val="22"/>
              </w:rPr>
              <w:t>“green stuff” and “brown stuff.” Green materi</w:t>
            </w:r>
            <w:r w:rsidR="00473ABF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="00BD0658">
              <w:rPr>
                <w:rFonts w:asciiTheme="minorHAnsi" w:hAnsiTheme="minorHAnsi" w:cstheme="minorHAnsi"/>
                <w:sz w:val="22"/>
                <w:szCs w:val="22"/>
              </w:rPr>
              <w:t>s are rich in nitrogen and protein</w:t>
            </w:r>
            <w:r w:rsidR="006240A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45DA3">
              <w:rPr>
                <w:rFonts w:asciiTheme="minorHAnsi" w:hAnsiTheme="minorHAnsi" w:cstheme="minorHAnsi"/>
                <w:sz w:val="22"/>
                <w:szCs w:val="22"/>
              </w:rPr>
              <w:t>like grass and vegetable scrap</w:t>
            </w:r>
            <w:r w:rsidR="00FB113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45DA3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6240AE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64729C">
              <w:rPr>
                <w:rFonts w:asciiTheme="minorHAnsi" w:hAnsiTheme="minorHAnsi" w:cstheme="minorHAnsi"/>
                <w:sz w:val="22"/>
                <w:szCs w:val="22"/>
              </w:rPr>
              <w:t>brown materials are carbon or carbohydrate-rich</w:t>
            </w:r>
            <w:r w:rsidR="00FB1138">
              <w:rPr>
                <w:rFonts w:asciiTheme="minorHAnsi" w:hAnsiTheme="minorHAnsi" w:cstheme="minorHAnsi"/>
                <w:sz w:val="22"/>
                <w:szCs w:val="22"/>
              </w:rPr>
              <w:t>, such as leaves and pine needles</w:t>
            </w:r>
            <w:r w:rsidR="0064729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F7F02">
              <w:rPr>
                <w:rFonts w:asciiTheme="minorHAnsi" w:hAnsiTheme="minorHAnsi" w:cstheme="minorHAnsi"/>
                <w:sz w:val="22"/>
                <w:szCs w:val="22"/>
              </w:rPr>
              <w:t xml:space="preserve">A good ratio is </w:t>
            </w:r>
            <w:r w:rsidR="001C271A">
              <w:rPr>
                <w:rFonts w:asciiTheme="minorHAnsi" w:hAnsiTheme="minorHAnsi" w:cstheme="minorHAnsi"/>
                <w:sz w:val="22"/>
                <w:szCs w:val="22"/>
              </w:rPr>
              <w:t xml:space="preserve">3-to-4 parts brown to </w:t>
            </w:r>
            <w:proofErr w:type="gramStart"/>
            <w:r w:rsidR="001C271A">
              <w:rPr>
                <w:rFonts w:asciiTheme="minorHAnsi" w:hAnsiTheme="minorHAnsi" w:cstheme="minorHAnsi"/>
                <w:sz w:val="22"/>
                <w:szCs w:val="22"/>
              </w:rPr>
              <w:t>1 part</w:t>
            </w:r>
            <w:proofErr w:type="gramEnd"/>
            <w:r w:rsidR="001C271A">
              <w:rPr>
                <w:rFonts w:asciiTheme="minorHAnsi" w:hAnsiTheme="minorHAnsi" w:cstheme="minorHAnsi"/>
                <w:sz w:val="22"/>
                <w:szCs w:val="22"/>
              </w:rPr>
              <w:t xml:space="preserve"> green</w:t>
            </w:r>
            <w:r w:rsidR="00A113A6">
              <w:rPr>
                <w:rFonts w:asciiTheme="minorHAnsi" w:hAnsiTheme="minorHAnsi" w:cstheme="minorHAnsi"/>
                <w:sz w:val="22"/>
                <w:szCs w:val="22"/>
              </w:rPr>
              <w:t xml:space="preserve">. Learn more at </w:t>
            </w:r>
          </w:p>
          <w:p w14:paraId="4DB79622" w14:textId="65804809" w:rsidR="00556D3A" w:rsidRDefault="008F75D6" w:rsidP="00595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A113A6" w:rsidRPr="006E773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https://www.thespruce.com/composting-greens-and-browns-2539485</w:t>
              </w:r>
            </w:hyperlink>
          </w:p>
          <w:p w14:paraId="4715A605" w14:textId="378D95C6" w:rsidR="00A113A6" w:rsidRPr="00BC4EF1" w:rsidRDefault="00A113A6" w:rsidP="00595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7E0" w:rsidRPr="00BC4EF1" w14:paraId="7CB30932" w14:textId="77777777" w:rsidTr="002E17FD">
        <w:tc>
          <w:tcPr>
            <w:tcW w:w="4135" w:type="dxa"/>
          </w:tcPr>
          <w:p w14:paraId="22EC37FC" w14:textId="196304DE" w:rsidR="003E7A23" w:rsidRPr="00BC4EF1" w:rsidRDefault="003E7A23" w:rsidP="3A043CE8">
            <w:pPr>
              <w:spacing w:after="100" w:afterAutospacing="1"/>
            </w:pPr>
          </w:p>
          <w:p w14:paraId="5AE5998B" w14:textId="0815CEC3" w:rsidR="003E7A23" w:rsidRPr="00BC4EF1" w:rsidRDefault="003E7A23" w:rsidP="6994CCD1">
            <w:p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BC4EF1">
              <w:rPr>
                <w:rFonts w:asciiTheme="minorHAnsi" w:hAnsiTheme="minorHAnsi" w:cstheme="minorHAnsi"/>
                <w:sz w:val="22"/>
                <w:szCs w:val="22"/>
              </w:rPr>
              <w:t>Image3-FB-</w:t>
            </w:r>
            <w:r w:rsidR="00595A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95ABD">
              <w:rPr>
                <w:rFonts w:asciiTheme="minorHAnsi" w:hAnsiTheme="minorHAnsi" w:cstheme="minorHAnsi"/>
                <w:sz w:val="22"/>
                <w:szCs w:val="22"/>
              </w:rPr>
              <w:t>CompostingYardWaste</w:t>
            </w:r>
            <w:proofErr w:type="spellEnd"/>
          </w:p>
          <w:p w14:paraId="1AA47AD5" w14:textId="1DE490A5" w:rsidR="00CC1F70" w:rsidRPr="00BC4EF1" w:rsidRDefault="00CC1F70" w:rsidP="002E17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5" w:type="dxa"/>
          </w:tcPr>
          <w:p w14:paraId="5D13FF31" w14:textId="77777777" w:rsidR="00707A6D" w:rsidRDefault="009C75CE" w:rsidP="6994CCD1">
            <w:pPr>
              <w:rPr>
                <w:rStyle w:val="Hyperlink"/>
              </w:rPr>
            </w:pPr>
            <w:r w:rsidRPr="00D8279A">
              <w:rPr>
                <w:rFonts w:asciiTheme="minorHAnsi" w:hAnsiTheme="minorHAnsi" w:cstheme="minorHAnsi"/>
                <w:sz w:val="22"/>
                <w:szCs w:val="22"/>
              </w:rPr>
              <w:t xml:space="preserve">Got </w:t>
            </w:r>
            <w:proofErr w:type="gramStart"/>
            <w:r w:rsidRPr="00D8279A">
              <w:rPr>
                <w:rFonts w:asciiTheme="minorHAnsi" w:hAnsiTheme="minorHAnsi" w:cstheme="minorHAnsi"/>
                <w:sz w:val="22"/>
                <w:szCs w:val="22"/>
              </w:rPr>
              <w:t>pine cones</w:t>
            </w:r>
            <w:proofErr w:type="gramEnd"/>
            <w:r w:rsidRPr="00D8279A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EE0748" w:rsidRPr="00D8279A">
              <w:rPr>
                <w:rFonts w:asciiTheme="minorHAnsi" w:hAnsiTheme="minorHAnsi" w:cstheme="minorHAnsi"/>
                <w:sz w:val="22"/>
                <w:szCs w:val="22"/>
              </w:rPr>
              <w:t xml:space="preserve">You can toss them in your compost pile to create valuable mulch, but that may take a while. Give them new life by </w:t>
            </w:r>
            <w:proofErr w:type="spellStart"/>
            <w:r w:rsidR="00EE0748" w:rsidRPr="00D8279A">
              <w:rPr>
                <w:rFonts w:asciiTheme="minorHAnsi" w:hAnsiTheme="minorHAnsi" w:cstheme="minorHAnsi"/>
                <w:sz w:val="22"/>
                <w:szCs w:val="22"/>
              </w:rPr>
              <w:t>repursposing</w:t>
            </w:r>
            <w:proofErr w:type="spellEnd"/>
            <w:r w:rsidR="00EE0748" w:rsidRPr="00D8279A">
              <w:rPr>
                <w:rFonts w:asciiTheme="minorHAnsi" w:hAnsiTheme="minorHAnsi" w:cstheme="minorHAnsi"/>
                <w:sz w:val="22"/>
                <w:szCs w:val="22"/>
              </w:rPr>
              <w:t xml:space="preserve"> them as a bird feeder for </w:t>
            </w:r>
            <w:r w:rsidR="00BE6716">
              <w:rPr>
                <w:rFonts w:asciiTheme="minorHAnsi" w:hAnsiTheme="minorHAnsi" w:cstheme="minorHAnsi"/>
                <w:sz w:val="22"/>
                <w:szCs w:val="22"/>
              </w:rPr>
              <w:t>our fine</w:t>
            </w:r>
            <w:r w:rsidR="00EE0748" w:rsidRPr="00D8279A">
              <w:rPr>
                <w:rFonts w:asciiTheme="minorHAnsi" w:hAnsiTheme="minorHAnsi" w:cstheme="minorHAnsi"/>
                <w:sz w:val="22"/>
                <w:szCs w:val="22"/>
              </w:rPr>
              <w:t xml:space="preserve"> feathered friends. You just need the </w:t>
            </w:r>
            <w:proofErr w:type="gramStart"/>
            <w:r w:rsidR="00EE0748" w:rsidRPr="00D8279A">
              <w:rPr>
                <w:rFonts w:asciiTheme="minorHAnsi" w:hAnsiTheme="minorHAnsi" w:cstheme="minorHAnsi"/>
                <w:sz w:val="22"/>
                <w:szCs w:val="22"/>
              </w:rPr>
              <w:t>pine cone</w:t>
            </w:r>
            <w:proofErr w:type="gramEnd"/>
            <w:r w:rsidR="00EE0748" w:rsidRPr="00D8279A">
              <w:rPr>
                <w:rFonts w:asciiTheme="minorHAnsi" w:hAnsiTheme="minorHAnsi" w:cstheme="minorHAnsi"/>
                <w:sz w:val="22"/>
                <w:szCs w:val="22"/>
              </w:rPr>
              <w:t>, some string, peanut butter, and bird see</w:t>
            </w:r>
            <w:r w:rsidR="002B074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E0748" w:rsidRPr="00D8279A">
              <w:rPr>
                <w:rFonts w:asciiTheme="minorHAnsi" w:hAnsiTheme="minorHAnsi" w:cstheme="minorHAnsi"/>
                <w:sz w:val="22"/>
                <w:szCs w:val="22"/>
              </w:rPr>
              <w:t xml:space="preserve">. Learn more at </w:t>
            </w:r>
            <w:hyperlink r:id="rId9" w:history="1">
              <w:r w:rsidR="00A215DA" w:rsidRPr="00D8279A">
                <w:rPr>
                  <w:rStyle w:val="Hyperlink"/>
                </w:rPr>
                <w:t>https://www.birds.cornell.edu/k12/make-your-own-feeder/</w:t>
              </w:r>
            </w:hyperlink>
          </w:p>
          <w:p w14:paraId="33090935" w14:textId="474FD7BB" w:rsidR="002E17FD" w:rsidRPr="00D8279A" w:rsidRDefault="002E17FD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7E0" w:rsidRPr="00BC4EF1" w14:paraId="5EA0393B" w14:textId="77777777" w:rsidTr="002E17FD">
        <w:tc>
          <w:tcPr>
            <w:tcW w:w="4135" w:type="dxa"/>
          </w:tcPr>
          <w:p w14:paraId="7778D5F7" w14:textId="6331E7F8" w:rsidR="00AE020E" w:rsidRPr="00BC4EF1" w:rsidRDefault="00AE020E" w:rsidP="3A043CE8">
            <w:pPr>
              <w:spacing w:after="100" w:afterAutospacing="1"/>
            </w:pPr>
          </w:p>
          <w:p w14:paraId="372076A8" w14:textId="34516921" w:rsidR="005E4F84" w:rsidRPr="00BC4EF1" w:rsidRDefault="005E4F84" w:rsidP="6994CCD1">
            <w:p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BC4EF1">
              <w:rPr>
                <w:rFonts w:asciiTheme="minorHAnsi" w:hAnsiTheme="minorHAnsi" w:cstheme="minorHAnsi"/>
                <w:sz w:val="22"/>
                <w:szCs w:val="22"/>
              </w:rPr>
              <w:t>Image4-FB-</w:t>
            </w:r>
            <w:r w:rsidR="00595A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95ABD">
              <w:rPr>
                <w:rFonts w:asciiTheme="minorHAnsi" w:hAnsiTheme="minorHAnsi" w:cstheme="minorHAnsi"/>
                <w:sz w:val="22"/>
                <w:szCs w:val="22"/>
              </w:rPr>
              <w:t>CompostingYardWaste</w:t>
            </w:r>
            <w:proofErr w:type="spellEnd"/>
          </w:p>
          <w:p w14:paraId="266C4AB0" w14:textId="77777777" w:rsidR="001E0335" w:rsidRDefault="008F75D6" w:rsidP="6994CCD1">
            <w:pPr>
              <w:rPr>
                <w:rStyle w:val="Hyperlink"/>
              </w:rPr>
            </w:pPr>
            <w:hyperlink r:id="rId10" w:history="1">
              <w:r w:rsidR="00CD7FE1">
                <w:rPr>
                  <w:rStyle w:val="Hyperlink"/>
                </w:rPr>
                <w:t>https://www.jacksonville.com/article/20100608/ENTERTAINMENT/801250835</w:t>
              </w:r>
            </w:hyperlink>
          </w:p>
          <w:p w14:paraId="7B74C649" w14:textId="2D8019D8" w:rsidR="00CC1F70" w:rsidRPr="00BC4EF1" w:rsidRDefault="00CC1F70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5" w:type="dxa"/>
          </w:tcPr>
          <w:p w14:paraId="54A83A3B" w14:textId="316887DB" w:rsidR="00CD7FE1" w:rsidRPr="00D8279A" w:rsidRDefault="00135691" w:rsidP="00595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279A">
              <w:rPr>
                <w:rFonts w:asciiTheme="minorHAnsi" w:hAnsiTheme="minorHAnsi" w:cstheme="minorHAnsi"/>
                <w:sz w:val="22"/>
                <w:szCs w:val="22"/>
              </w:rPr>
              <w:t xml:space="preserve">After you’ve finished reading your newspaper, </w:t>
            </w:r>
            <w:r w:rsidR="003A2FA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8279A">
              <w:rPr>
                <w:rFonts w:asciiTheme="minorHAnsi" w:hAnsiTheme="minorHAnsi" w:cstheme="minorHAnsi"/>
                <w:sz w:val="22"/>
                <w:szCs w:val="22"/>
              </w:rPr>
              <w:t xml:space="preserve">ut it to work as a weed barrier in your garden. </w:t>
            </w:r>
            <w:r w:rsidR="00C427C1" w:rsidRPr="00D8279A">
              <w:rPr>
                <w:rFonts w:asciiTheme="minorHAnsi" w:hAnsiTheme="minorHAnsi" w:cstheme="minorHAnsi"/>
                <w:sz w:val="22"/>
                <w:szCs w:val="22"/>
              </w:rPr>
              <w:t>Lay several sheets on moist soil and cover with mulch.</w:t>
            </w:r>
            <w:r w:rsidR="00CD7FE1" w:rsidRPr="00D827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45DD">
              <w:rPr>
                <w:rFonts w:asciiTheme="minorHAnsi" w:hAnsiTheme="minorHAnsi" w:cstheme="minorHAnsi"/>
                <w:sz w:val="22"/>
                <w:szCs w:val="22"/>
              </w:rPr>
              <w:t>The newspaper</w:t>
            </w:r>
            <w:r w:rsidR="00CD7FE1" w:rsidRPr="00D8279A">
              <w:rPr>
                <w:rFonts w:asciiTheme="minorHAnsi" w:hAnsiTheme="minorHAnsi" w:cstheme="minorHAnsi"/>
                <w:sz w:val="22"/>
                <w:szCs w:val="22"/>
              </w:rPr>
              <w:t xml:space="preserve"> keeps pesky weeds from sprouting and </w:t>
            </w:r>
            <w:r w:rsidR="00EB75EB" w:rsidRPr="00D8279A">
              <w:rPr>
                <w:rFonts w:asciiTheme="minorHAnsi" w:hAnsiTheme="minorHAnsi" w:cstheme="minorHAnsi"/>
                <w:sz w:val="22"/>
                <w:szCs w:val="22"/>
              </w:rPr>
              <w:t>breaks down in the soil.</w:t>
            </w:r>
          </w:p>
          <w:p w14:paraId="1D56ACE3" w14:textId="77777777" w:rsidR="00CD7FE1" w:rsidRPr="00D8279A" w:rsidRDefault="00CD7FE1" w:rsidP="00595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444D6D" w14:textId="77777777" w:rsidR="00135691" w:rsidRDefault="008F75D6" w:rsidP="00595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CD7FE1" w:rsidRPr="00D8279A">
                <w:rPr>
                  <w:rStyle w:val="Hyperlink"/>
                </w:rPr>
                <w:t>https://www.jacksonville.com/article/20100608/ENTERTAINMENT/801250835</w:t>
              </w:r>
            </w:hyperlink>
            <w:r w:rsidR="00C427C1" w:rsidRPr="00D827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E7D9ED" w14:textId="0C9D07E3" w:rsidR="002E17FD" w:rsidRPr="00D8279A" w:rsidRDefault="002E17FD" w:rsidP="00595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08E8" w:rsidRPr="00BC4EF1" w14:paraId="4724FCBF" w14:textId="77777777" w:rsidTr="002E17FD">
        <w:tc>
          <w:tcPr>
            <w:tcW w:w="4135" w:type="dxa"/>
          </w:tcPr>
          <w:p w14:paraId="1AA95180" w14:textId="6D336E82" w:rsidR="00B108E8" w:rsidRPr="00BC4EF1" w:rsidRDefault="00B108E8" w:rsidP="00B108E8"/>
          <w:p w14:paraId="6CA848E7" w14:textId="7D92C3EB" w:rsidR="00B108E8" w:rsidRPr="00BC4EF1" w:rsidRDefault="00B108E8" w:rsidP="00B108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EF1">
              <w:rPr>
                <w:rFonts w:asciiTheme="minorHAnsi" w:hAnsiTheme="minorHAnsi" w:cstheme="minorHAnsi"/>
                <w:sz w:val="22"/>
                <w:szCs w:val="22"/>
              </w:rPr>
              <w:t>Image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C4EF1">
              <w:rPr>
                <w:rFonts w:asciiTheme="minorHAnsi" w:hAnsiTheme="minorHAnsi" w:cstheme="minorHAnsi"/>
                <w:sz w:val="22"/>
                <w:szCs w:val="22"/>
              </w:rPr>
              <w:t>-FB-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CompostingYardWaste</w:t>
            </w:r>
            <w:proofErr w:type="spellEnd"/>
          </w:p>
          <w:p w14:paraId="4CDADA27" w14:textId="0F01C8F9" w:rsidR="00B108E8" w:rsidRDefault="008F75D6" w:rsidP="00B108E8">
            <w:pPr>
              <w:spacing w:after="100" w:afterAutospacing="1"/>
              <w:rPr>
                <w:noProof/>
              </w:rPr>
            </w:pPr>
            <w:hyperlink r:id="rId12" w:history="1">
              <w:r w:rsidR="00B108E8">
                <w:rPr>
                  <w:rStyle w:val="Hyperlink"/>
                </w:rPr>
                <w:t>https://earth911.com/home-garden/compost-10-weird-things/</w:t>
              </w:r>
            </w:hyperlink>
          </w:p>
        </w:tc>
        <w:tc>
          <w:tcPr>
            <w:tcW w:w="5935" w:type="dxa"/>
          </w:tcPr>
          <w:p w14:paraId="5287A018" w14:textId="77777777" w:rsidR="00B108E8" w:rsidRDefault="00B108E8" w:rsidP="00B108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you think the only things you can compost are grass, plants, and wilted lettuce, think again. While there are a lot of things you can’t compost, there are some things that you can that may surprise you – like white glue and masking tape (on craft projects), natural wine corks, and stale food (crackers, spices, bread, and pasta).</w:t>
            </w:r>
          </w:p>
          <w:p w14:paraId="381595EE" w14:textId="77777777" w:rsidR="00B108E8" w:rsidRDefault="00B108E8" w:rsidP="00B10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FDE04" w14:textId="2F25A3CE" w:rsidR="00B108E8" w:rsidRPr="00BC4EF1" w:rsidRDefault="008F75D6" w:rsidP="00B108E8">
            <w:pPr>
              <w:rPr>
                <w:rFonts w:asciiTheme="minorHAnsi" w:hAnsiTheme="minorHAnsi" w:cstheme="minorHAnsi"/>
                <w:color w:val="1C1E21"/>
                <w:sz w:val="22"/>
                <w:szCs w:val="22"/>
              </w:rPr>
            </w:pPr>
            <w:hyperlink r:id="rId13" w:history="1">
              <w:r w:rsidR="00B108E8">
                <w:rPr>
                  <w:rStyle w:val="Hyperlink"/>
                </w:rPr>
                <w:t>https://earth911.com/home-garden/compost-10-weird-things/</w:t>
              </w:r>
            </w:hyperlink>
          </w:p>
        </w:tc>
      </w:tr>
    </w:tbl>
    <w:p w14:paraId="23D47BD6" w14:textId="4B4558CF" w:rsidR="0042521A" w:rsidRPr="00BC4EF1" w:rsidRDefault="0042521A" w:rsidP="004252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7846"/>
      </w:tblGrid>
      <w:tr w:rsidR="0042521A" w:rsidRPr="00BC4EF1" w14:paraId="67FA9A54" w14:textId="77777777" w:rsidTr="03ABBE7C">
        <w:tc>
          <w:tcPr>
            <w:tcW w:w="10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8694" w14:textId="77777777" w:rsidR="0042521A" w:rsidRPr="00BC4EF1" w:rsidRDefault="004252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Instagram</w:t>
            </w:r>
          </w:p>
        </w:tc>
      </w:tr>
      <w:tr w:rsidR="00500F6D" w:rsidRPr="00BC4EF1" w14:paraId="140B51E0" w14:textId="77777777" w:rsidTr="00060CDA"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EDD9" w14:textId="30A43D2A" w:rsidR="009E20FE" w:rsidRPr="00BC4EF1" w:rsidRDefault="009E20FE" w:rsidP="03ABBE7C"/>
          <w:p w14:paraId="23120510" w14:textId="16E87EFA" w:rsidR="0042521A" w:rsidRPr="00BC4EF1" w:rsidRDefault="0042521A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EF1">
              <w:rPr>
                <w:rFonts w:asciiTheme="minorHAnsi" w:hAnsiTheme="minorHAnsi" w:cstheme="minorHAnsi"/>
                <w:sz w:val="22"/>
                <w:szCs w:val="22"/>
              </w:rPr>
              <w:t>Image 1-IG-</w:t>
            </w:r>
            <w:r w:rsidR="003D5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58FC">
              <w:rPr>
                <w:rFonts w:asciiTheme="minorHAnsi" w:hAnsiTheme="minorHAnsi" w:cstheme="minorHAnsi"/>
                <w:sz w:val="22"/>
                <w:szCs w:val="22"/>
              </w:rPr>
              <w:t>CompostingYardWaste</w:t>
            </w:r>
            <w:proofErr w:type="spellEnd"/>
          </w:p>
          <w:p w14:paraId="16C6C7A2" w14:textId="27CB45EE" w:rsidR="0042521A" w:rsidRPr="00BC4EF1" w:rsidRDefault="0042521A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86FF" w14:textId="6112572B" w:rsidR="00890963" w:rsidRDefault="003F7C3E" w:rsidP="008909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Grass trimming left on your lawn can work to help keep your lawn healthy. </w:t>
            </w:r>
            <w:r w:rsidR="00890963">
              <w:rPr>
                <w:rFonts w:asciiTheme="minorHAnsi" w:hAnsiTheme="minorHAnsi" w:cstheme="minorHAnsi"/>
                <w:sz w:val="22"/>
                <w:szCs w:val="22"/>
              </w:rPr>
              <w:t>They decompose quickly and give needed nutrients to your soil.</w:t>
            </w:r>
          </w:p>
          <w:p w14:paraId="62E55C1B" w14:textId="7048AFB6" w:rsidR="0042521A" w:rsidRPr="00BC4EF1" w:rsidRDefault="008F75D6" w:rsidP="00890963">
            <w:pPr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890963">
                <w:rPr>
                  <w:rStyle w:val="Hyperlink"/>
                </w:rPr>
                <w:t>https://agrilifeextension.tamu.edu/library/landscaping/maintaining-st-augustinegrass-lawns/</w:t>
              </w:r>
            </w:hyperlink>
          </w:p>
        </w:tc>
      </w:tr>
      <w:tr w:rsidR="00500F6D" w:rsidRPr="00BC4EF1" w14:paraId="77C121EB" w14:textId="77777777" w:rsidTr="00060CDA"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843F" w14:textId="3C4694DA" w:rsidR="00FF78AD" w:rsidRPr="00BC4EF1" w:rsidRDefault="00FF78AD" w:rsidP="03ABBE7C"/>
          <w:p w14:paraId="6D4A5DE5" w14:textId="29EF14AC" w:rsidR="00FF78AD" w:rsidRPr="00BC4EF1" w:rsidRDefault="00FF78AD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EF1">
              <w:rPr>
                <w:rFonts w:asciiTheme="minorHAnsi" w:hAnsiTheme="minorHAnsi" w:cstheme="minorHAnsi"/>
                <w:sz w:val="22"/>
                <w:szCs w:val="22"/>
              </w:rPr>
              <w:t>Image2-IG-</w:t>
            </w:r>
            <w:r w:rsidR="003D5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58FC">
              <w:rPr>
                <w:rFonts w:asciiTheme="minorHAnsi" w:hAnsiTheme="minorHAnsi" w:cstheme="minorHAnsi"/>
                <w:sz w:val="22"/>
                <w:szCs w:val="22"/>
              </w:rPr>
              <w:t>CompostingYardWaste</w:t>
            </w:r>
            <w:proofErr w:type="spellEnd"/>
          </w:p>
          <w:p w14:paraId="1946F6B8" w14:textId="3324E4CB" w:rsidR="6994CCD1" w:rsidRPr="00BC4EF1" w:rsidRDefault="6994CCD1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67474" w14:textId="40406B89" w:rsidR="00FF78AD" w:rsidRPr="00BC4EF1" w:rsidRDefault="00FF78AD" w:rsidP="00FF78A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9BC0" w14:textId="64C87E62" w:rsidR="002D238F" w:rsidRPr="00D8279A" w:rsidRDefault="002D238F" w:rsidP="002D2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 can recycle old newspapers, but you can also </w:t>
            </w:r>
            <w:proofErr w:type="spellStart"/>
            <w:r w:rsidR="00436BA9">
              <w:rPr>
                <w:rFonts w:asciiTheme="minorHAnsi" w:hAnsiTheme="minorHAnsi" w:cstheme="minorHAnsi"/>
                <w:sz w:val="22"/>
                <w:szCs w:val="22"/>
              </w:rPr>
              <w:t>ave</w:t>
            </w:r>
            <w:proofErr w:type="spellEnd"/>
            <w:r w:rsidR="00436BA9">
              <w:rPr>
                <w:rFonts w:asciiTheme="minorHAnsi" w:hAnsiTheme="minorHAnsi" w:cstheme="minorHAnsi"/>
                <w:sz w:val="22"/>
                <w:szCs w:val="22"/>
              </w:rPr>
              <w:t xml:space="preserve"> them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reuse in a different way. Spread a layer of newspapers over moist soil as a weed barrier. The newspaper will keep the weeds from sprouting and </w:t>
            </w:r>
            <w:r w:rsidR="00AC49D0">
              <w:rPr>
                <w:rFonts w:asciiTheme="minorHAnsi" w:hAnsiTheme="minorHAnsi" w:cstheme="minorHAnsi"/>
                <w:sz w:val="22"/>
                <w:szCs w:val="22"/>
              </w:rPr>
              <w:t>wit decompose in the soil.</w:t>
            </w:r>
          </w:p>
          <w:p w14:paraId="7EF7BE42" w14:textId="77777777" w:rsidR="002D238F" w:rsidRPr="00D8279A" w:rsidRDefault="002D238F" w:rsidP="002D23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33C68" w14:textId="014ADBF2" w:rsidR="00FF78AD" w:rsidRPr="00BC4EF1" w:rsidRDefault="008F75D6" w:rsidP="002D2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2D238F" w:rsidRPr="00D8279A">
                <w:rPr>
                  <w:rStyle w:val="Hyperlink"/>
                </w:rPr>
                <w:t>https://www.jacksonville.com/article/20100608/ENTERTAINMENT/801250835</w:t>
              </w:r>
            </w:hyperlink>
          </w:p>
        </w:tc>
      </w:tr>
    </w:tbl>
    <w:p w14:paraId="473F20CB" w14:textId="77777777" w:rsidR="0042521A" w:rsidRPr="00BC4EF1" w:rsidRDefault="0042521A" w:rsidP="004252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2521A" w:rsidRPr="00BC4EF1" w14:paraId="50580807" w14:textId="77777777" w:rsidTr="03ABBE7C">
        <w:tc>
          <w:tcPr>
            <w:tcW w:w="10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DF4A" w14:textId="77777777" w:rsidR="0042521A" w:rsidRPr="00BC4EF1" w:rsidRDefault="004252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Twitter</w:t>
            </w:r>
          </w:p>
        </w:tc>
      </w:tr>
      <w:tr w:rsidR="001E0A4A" w:rsidRPr="00BC4EF1" w14:paraId="50848F2B" w14:textId="77777777" w:rsidTr="00060CDA"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8502" w14:textId="7AC93D6B" w:rsidR="00FF78AD" w:rsidRPr="00BC4EF1" w:rsidRDefault="00FF78AD" w:rsidP="03ABBE7C"/>
          <w:p w14:paraId="3313521A" w14:textId="1693BA78" w:rsidR="00FF78AD" w:rsidRPr="00BC4EF1" w:rsidRDefault="00FF78AD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EF1">
              <w:rPr>
                <w:rFonts w:asciiTheme="minorHAnsi" w:hAnsiTheme="minorHAnsi" w:cstheme="minorHAnsi"/>
                <w:sz w:val="22"/>
                <w:szCs w:val="22"/>
              </w:rPr>
              <w:t>Image1-TW-</w:t>
            </w:r>
            <w:r w:rsidR="003D5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58FC">
              <w:rPr>
                <w:rFonts w:asciiTheme="minorHAnsi" w:hAnsiTheme="minorHAnsi" w:cstheme="minorHAnsi"/>
                <w:sz w:val="22"/>
                <w:szCs w:val="22"/>
              </w:rPr>
              <w:t>CompostingYardWaste</w:t>
            </w:r>
            <w:proofErr w:type="spellEnd"/>
          </w:p>
          <w:p w14:paraId="6DA51216" w14:textId="627F072B" w:rsidR="00087230" w:rsidRPr="00BC4EF1" w:rsidRDefault="00087230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16D2A" w14:textId="3CE8B27B" w:rsidR="00FF78AD" w:rsidRPr="00BC4EF1" w:rsidRDefault="00FF78AD" w:rsidP="002E17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9F1E" w14:textId="4BE4B0FE" w:rsidR="002D5362" w:rsidRDefault="008201E0" w:rsidP="003D5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Composting is as easy as 1, 2, 3 (4, 5, 6, 7). Check out these </w:t>
            </w:r>
            <w:r w:rsidR="004C4027">
              <w:rPr>
                <w:rFonts w:asciiTheme="minorHAnsi" w:hAnsiTheme="minorHAnsi" w:cstheme="minorHAnsi"/>
                <w:sz w:val="22"/>
                <w:szCs w:val="22"/>
              </w:rPr>
              <w:t>7 steps to composting like choose a place, add materials, turn, and wait</w:t>
            </w:r>
            <w:r w:rsidR="00B814BC">
              <w:rPr>
                <w:rFonts w:asciiTheme="minorHAnsi" w:hAnsiTheme="minorHAnsi" w:cstheme="minorHAnsi"/>
                <w:sz w:val="22"/>
                <w:szCs w:val="22"/>
              </w:rPr>
              <w:t>. Check out this article to learn more.</w:t>
            </w:r>
          </w:p>
          <w:p w14:paraId="655191CB" w14:textId="77777777" w:rsidR="002D5362" w:rsidRDefault="002D5362" w:rsidP="003D5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C346EC" w14:textId="0F35DDAE" w:rsidR="00FF78AD" w:rsidRPr="00BC4EF1" w:rsidRDefault="008F75D6" w:rsidP="003D5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2D5362">
                <w:rPr>
                  <w:rStyle w:val="Hyperlink"/>
                </w:rPr>
                <w:t>https://www.thespruce.com/how-to-compost-easy-steps-1708698</w:t>
              </w:r>
            </w:hyperlink>
            <w:r w:rsidR="004C40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E0A4A" w:rsidRPr="00BC4EF1" w14:paraId="1F3B0D12" w14:textId="77777777" w:rsidTr="00060CDA"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0EBD" w14:textId="154623FD" w:rsidR="00FF78AD" w:rsidRPr="00BC4EF1" w:rsidRDefault="00FF78AD" w:rsidP="03ABBE7C">
            <w:bookmarkStart w:id="0" w:name="_GoBack"/>
            <w:bookmarkEnd w:id="0"/>
          </w:p>
          <w:p w14:paraId="4AD954C8" w14:textId="0814FAC8" w:rsidR="00FF78AD" w:rsidRPr="00BC4EF1" w:rsidRDefault="00FF78AD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EF1">
              <w:rPr>
                <w:rFonts w:asciiTheme="minorHAnsi" w:hAnsiTheme="minorHAnsi" w:cstheme="minorHAnsi"/>
                <w:sz w:val="22"/>
                <w:szCs w:val="22"/>
              </w:rPr>
              <w:t>Image2-TW-</w:t>
            </w:r>
            <w:r w:rsidR="003D5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58FC">
              <w:rPr>
                <w:rFonts w:asciiTheme="minorHAnsi" w:hAnsiTheme="minorHAnsi" w:cstheme="minorHAnsi"/>
                <w:sz w:val="22"/>
                <w:szCs w:val="22"/>
              </w:rPr>
              <w:t>CompostingYardWaste</w:t>
            </w:r>
            <w:proofErr w:type="spellEnd"/>
          </w:p>
          <w:p w14:paraId="0C26A2D9" w14:textId="5EC667A5" w:rsidR="00FF78AD" w:rsidRPr="00BC4EF1" w:rsidRDefault="00FF78AD" w:rsidP="003D58F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67C0" w14:textId="77777777" w:rsidR="00FF78AD" w:rsidRDefault="00A40E71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Why should you compost? It’s ea</w:t>
            </w:r>
            <w:r w:rsidR="00B814BC">
              <w:rPr>
                <w:rFonts w:asciiTheme="minorHAnsi" w:hAnsiTheme="minorHAnsi" w:cstheme="minorHAnsi"/>
                <w:sz w:val="22"/>
                <w:szCs w:val="22"/>
              </w:rPr>
              <w:t>sy, it’s cheap, and it makes your garden healthy. Need more reasons, check out this article to learn more.</w:t>
            </w:r>
          </w:p>
          <w:p w14:paraId="08D1B83A" w14:textId="77777777" w:rsidR="00F453AE" w:rsidRDefault="00F453AE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21561" w14:textId="03401531" w:rsidR="00F453AE" w:rsidRPr="00BC4EF1" w:rsidRDefault="008F75D6" w:rsidP="6994CC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F453AE">
                <w:rPr>
                  <w:rStyle w:val="Hyperlink"/>
                </w:rPr>
                <w:t>https://www.thespruce.com/great-reasons-to-compost-1709082</w:t>
              </w:r>
            </w:hyperlink>
          </w:p>
        </w:tc>
      </w:tr>
    </w:tbl>
    <w:p w14:paraId="7E6BD598" w14:textId="77777777" w:rsidR="00C0555B" w:rsidRPr="00BC4EF1" w:rsidRDefault="00C0555B" w:rsidP="0042521A">
      <w:pPr>
        <w:rPr>
          <w:rFonts w:asciiTheme="minorHAnsi" w:hAnsiTheme="minorHAnsi" w:cstheme="minorHAnsi"/>
          <w:sz w:val="22"/>
          <w:szCs w:val="22"/>
        </w:rPr>
      </w:pPr>
    </w:p>
    <w:sectPr w:rsidR="00C0555B" w:rsidRPr="00BC4EF1" w:rsidSect="00B110C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77"/>
    <w:rsid w:val="00030FD1"/>
    <w:rsid w:val="000530E2"/>
    <w:rsid w:val="000574B1"/>
    <w:rsid w:val="00060CDA"/>
    <w:rsid w:val="0006197E"/>
    <w:rsid w:val="00066817"/>
    <w:rsid w:val="00075E76"/>
    <w:rsid w:val="000847E0"/>
    <w:rsid w:val="00086AF0"/>
    <w:rsid w:val="00087230"/>
    <w:rsid w:val="000E53FC"/>
    <w:rsid w:val="00135691"/>
    <w:rsid w:val="001C271A"/>
    <w:rsid w:val="001D2007"/>
    <w:rsid w:val="001E0335"/>
    <w:rsid w:val="001E0A4A"/>
    <w:rsid w:val="00211A46"/>
    <w:rsid w:val="00222249"/>
    <w:rsid w:val="002368BC"/>
    <w:rsid w:val="002670BC"/>
    <w:rsid w:val="00274802"/>
    <w:rsid w:val="002861BC"/>
    <w:rsid w:val="00296CFD"/>
    <w:rsid w:val="002B0749"/>
    <w:rsid w:val="002D238F"/>
    <w:rsid w:val="002D5362"/>
    <w:rsid w:val="002E17FD"/>
    <w:rsid w:val="00345DA3"/>
    <w:rsid w:val="003A2FA3"/>
    <w:rsid w:val="003A3CDE"/>
    <w:rsid w:val="003C7EC6"/>
    <w:rsid w:val="003D58FC"/>
    <w:rsid w:val="003E6287"/>
    <w:rsid w:val="003E7A23"/>
    <w:rsid w:val="003F7C3E"/>
    <w:rsid w:val="00404195"/>
    <w:rsid w:val="0042521A"/>
    <w:rsid w:val="00436BA9"/>
    <w:rsid w:val="004429E8"/>
    <w:rsid w:val="00473ABF"/>
    <w:rsid w:val="004C4027"/>
    <w:rsid w:val="004C6C49"/>
    <w:rsid w:val="004E726C"/>
    <w:rsid w:val="004F646B"/>
    <w:rsid w:val="004F7543"/>
    <w:rsid w:val="004F76B6"/>
    <w:rsid w:val="0050029B"/>
    <w:rsid w:val="00500D7C"/>
    <w:rsid w:val="00500F6D"/>
    <w:rsid w:val="0050743C"/>
    <w:rsid w:val="00525CC8"/>
    <w:rsid w:val="00543587"/>
    <w:rsid w:val="00556D3A"/>
    <w:rsid w:val="00595ABD"/>
    <w:rsid w:val="005A47DD"/>
    <w:rsid w:val="005A64FA"/>
    <w:rsid w:val="005E4F84"/>
    <w:rsid w:val="005E53D7"/>
    <w:rsid w:val="005F121E"/>
    <w:rsid w:val="006240AE"/>
    <w:rsid w:val="006407D0"/>
    <w:rsid w:val="0064729C"/>
    <w:rsid w:val="00670486"/>
    <w:rsid w:val="00680E20"/>
    <w:rsid w:val="006A627B"/>
    <w:rsid w:val="006B6660"/>
    <w:rsid w:val="006B76DA"/>
    <w:rsid w:val="006C3AFB"/>
    <w:rsid w:val="006E7709"/>
    <w:rsid w:val="006F211B"/>
    <w:rsid w:val="00707A6D"/>
    <w:rsid w:val="0071793F"/>
    <w:rsid w:val="00717F25"/>
    <w:rsid w:val="00743146"/>
    <w:rsid w:val="00774092"/>
    <w:rsid w:val="0079588B"/>
    <w:rsid w:val="007B019C"/>
    <w:rsid w:val="007D4C99"/>
    <w:rsid w:val="007F63CD"/>
    <w:rsid w:val="008201E0"/>
    <w:rsid w:val="00842E77"/>
    <w:rsid w:val="00844E3E"/>
    <w:rsid w:val="00860510"/>
    <w:rsid w:val="00871777"/>
    <w:rsid w:val="00875072"/>
    <w:rsid w:val="00890963"/>
    <w:rsid w:val="008F6154"/>
    <w:rsid w:val="008F61DC"/>
    <w:rsid w:val="008F689C"/>
    <w:rsid w:val="008F75D6"/>
    <w:rsid w:val="00900208"/>
    <w:rsid w:val="00942B8E"/>
    <w:rsid w:val="00953DD8"/>
    <w:rsid w:val="00981407"/>
    <w:rsid w:val="00982CA2"/>
    <w:rsid w:val="00983F35"/>
    <w:rsid w:val="009A3C74"/>
    <w:rsid w:val="009A4594"/>
    <w:rsid w:val="009C75CE"/>
    <w:rsid w:val="009E20FE"/>
    <w:rsid w:val="009E76A1"/>
    <w:rsid w:val="009F7F02"/>
    <w:rsid w:val="00A113A6"/>
    <w:rsid w:val="00A215DA"/>
    <w:rsid w:val="00A3608B"/>
    <w:rsid w:val="00A40E71"/>
    <w:rsid w:val="00A52295"/>
    <w:rsid w:val="00A56957"/>
    <w:rsid w:val="00A63EE9"/>
    <w:rsid w:val="00A84122"/>
    <w:rsid w:val="00A84A55"/>
    <w:rsid w:val="00AB1172"/>
    <w:rsid w:val="00AB55E1"/>
    <w:rsid w:val="00AC49D0"/>
    <w:rsid w:val="00AD58C3"/>
    <w:rsid w:val="00AD628C"/>
    <w:rsid w:val="00AE020E"/>
    <w:rsid w:val="00AF0259"/>
    <w:rsid w:val="00B108E8"/>
    <w:rsid w:val="00B110C1"/>
    <w:rsid w:val="00B202FD"/>
    <w:rsid w:val="00B2458A"/>
    <w:rsid w:val="00B4749F"/>
    <w:rsid w:val="00B814BC"/>
    <w:rsid w:val="00B85959"/>
    <w:rsid w:val="00B945DD"/>
    <w:rsid w:val="00BB7CA2"/>
    <w:rsid w:val="00BC4EF1"/>
    <w:rsid w:val="00BD0658"/>
    <w:rsid w:val="00BD076D"/>
    <w:rsid w:val="00BD0920"/>
    <w:rsid w:val="00BD7F7B"/>
    <w:rsid w:val="00BE6716"/>
    <w:rsid w:val="00C0555B"/>
    <w:rsid w:val="00C427C1"/>
    <w:rsid w:val="00C723FF"/>
    <w:rsid w:val="00C93231"/>
    <w:rsid w:val="00CB45D6"/>
    <w:rsid w:val="00CC1F70"/>
    <w:rsid w:val="00CC40BE"/>
    <w:rsid w:val="00CD7FE1"/>
    <w:rsid w:val="00CF7C31"/>
    <w:rsid w:val="00D04FC3"/>
    <w:rsid w:val="00D76F96"/>
    <w:rsid w:val="00D8279A"/>
    <w:rsid w:val="00D8685F"/>
    <w:rsid w:val="00D94515"/>
    <w:rsid w:val="00DA6CC3"/>
    <w:rsid w:val="00E30F19"/>
    <w:rsid w:val="00E73E1A"/>
    <w:rsid w:val="00E801A1"/>
    <w:rsid w:val="00E857D8"/>
    <w:rsid w:val="00EB75EB"/>
    <w:rsid w:val="00EE0748"/>
    <w:rsid w:val="00F30AD9"/>
    <w:rsid w:val="00F33D6F"/>
    <w:rsid w:val="00F453AE"/>
    <w:rsid w:val="00F52942"/>
    <w:rsid w:val="00F6217D"/>
    <w:rsid w:val="00F81AE6"/>
    <w:rsid w:val="00F83450"/>
    <w:rsid w:val="00FA2486"/>
    <w:rsid w:val="00FB1138"/>
    <w:rsid w:val="00FB3901"/>
    <w:rsid w:val="00FB776F"/>
    <w:rsid w:val="00FC3F3F"/>
    <w:rsid w:val="00FD6451"/>
    <w:rsid w:val="00FF1263"/>
    <w:rsid w:val="00FF78AD"/>
    <w:rsid w:val="0239EED5"/>
    <w:rsid w:val="02BC3E8F"/>
    <w:rsid w:val="02D36CA7"/>
    <w:rsid w:val="03ABBE7C"/>
    <w:rsid w:val="0659B0B7"/>
    <w:rsid w:val="07CD2F8D"/>
    <w:rsid w:val="0842E4EC"/>
    <w:rsid w:val="09B8EAFD"/>
    <w:rsid w:val="0A6A3D0E"/>
    <w:rsid w:val="0BA02D12"/>
    <w:rsid w:val="0C3D0A1B"/>
    <w:rsid w:val="0C4352AE"/>
    <w:rsid w:val="0D0C5F94"/>
    <w:rsid w:val="0DB82F23"/>
    <w:rsid w:val="1090B1D8"/>
    <w:rsid w:val="109F2119"/>
    <w:rsid w:val="10FCF7BE"/>
    <w:rsid w:val="117FABE2"/>
    <w:rsid w:val="11A7192E"/>
    <w:rsid w:val="11BCABF0"/>
    <w:rsid w:val="11E16A27"/>
    <w:rsid w:val="1254C476"/>
    <w:rsid w:val="14912E5E"/>
    <w:rsid w:val="14BA759B"/>
    <w:rsid w:val="165105A2"/>
    <w:rsid w:val="176D3EED"/>
    <w:rsid w:val="178A8484"/>
    <w:rsid w:val="18D3BB15"/>
    <w:rsid w:val="1C213F7B"/>
    <w:rsid w:val="1C34F939"/>
    <w:rsid w:val="1F5D4696"/>
    <w:rsid w:val="23373A41"/>
    <w:rsid w:val="23C68D04"/>
    <w:rsid w:val="25B2F870"/>
    <w:rsid w:val="2752CDCD"/>
    <w:rsid w:val="27C33515"/>
    <w:rsid w:val="2800B3B5"/>
    <w:rsid w:val="29C533C8"/>
    <w:rsid w:val="2A93571F"/>
    <w:rsid w:val="2AED55AB"/>
    <w:rsid w:val="2B6E8870"/>
    <w:rsid w:val="2CA06351"/>
    <w:rsid w:val="2CC25956"/>
    <w:rsid w:val="2EF114C3"/>
    <w:rsid w:val="308C3B22"/>
    <w:rsid w:val="32138899"/>
    <w:rsid w:val="35833161"/>
    <w:rsid w:val="35A8623E"/>
    <w:rsid w:val="37962C08"/>
    <w:rsid w:val="37C3BFCA"/>
    <w:rsid w:val="38F9715C"/>
    <w:rsid w:val="39F4EC6F"/>
    <w:rsid w:val="3A043CE8"/>
    <w:rsid w:val="3BD902A5"/>
    <w:rsid w:val="3D7F0E31"/>
    <w:rsid w:val="3EAD4029"/>
    <w:rsid w:val="43B7F5FB"/>
    <w:rsid w:val="474CBBBA"/>
    <w:rsid w:val="4832552C"/>
    <w:rsid w:val="49335D5D"/>
    <w:rsid w:val="49D9C0AA"/>
    <w:rsid w:val="49FCAAED"/>
    <w:rsid w:val="4A35E239"/>
    <w:rsid w:val="4A66C5EF"/>
    <w:rsid w:val="4AFA6FDA"/>
    <w:rsid w:val="4B5B15C2"/>
    <w:rsid w:val="52308B0C"/>
    <w:rsid w:val="54766F7A"/>
    <w:rsid w:val="554F4E9E"/>
    <w:rsid w:val="562D8106"/>
    <w:rsid w:val="562E3312"/>
    <w:rsid w:val="57BC5BB2"/>
    <w:rsid w:val="57DBB367"/>
    <w:rsid w:val="5A89266D"/>
    <w:rsid w:val="5B126702"/>
    <w:rsid w:val="5B297C3A"/>
    <w:rsid w:val="5C8258F7"/>
    <w:rsid w:val="5D4A9084"/>
    <w:rsid w:val="5EB1A75E"/>
    <w:rsid w:val="6269AA1D"/>
    <w:rsid w:val="62777316"/>
    <w:rsid w:val="629D3C3D"/>
    <w:rsid w:val="632C4282"/>
    <w:rsid w:val="63F08A6F"/>
    <w:rsid w:val="65C53D08"/>
    <w:rsid w:val="66ABFF31"/>
    <w:rsid w:val="67612867"/>
    <w:rsid w:val="693A5D33"/>
    <w:rsid w:val="69528E68"/>
    <w:rsid w:val="6994CCD1"/>
    <w:rsid w:val="6BE25851"/>
    <w:rsid w:val="6C9CBD7D"/>
    <w:rsid w:val="6CE77E3B"/>
    <w:rsid w:val="6D2F9E9D"/>
    <w:rsid w:val="6DA3BBD8"/>
    <w:rsid w:val="6E75083B"/>
    <w:rsid w:val="6E869339"/>
    <w:rsid w:val="6EB452E2"/>
    <w:rsid w:val="6EE0F6D7"/>
    <w:rsid w:val="6EE60371"/>
    <w:rsid w:val="6F4E763F"/>
    <w:rsid w:val="6FCE98AD"/>
    <w:rsid w:val="7116635A"/>
    <w:rsid w:val="715AAEBD"/>
    <w:rsid w:val="7260DB80"/>
    <w:rsid w:val="72F288E9"/>
    <w:rsid w:val="748B00B6"/>
    <w:rsid w:val="75667452"/>
    <w:rsid w:val="79B2558B"/>
    <w:rsid w:val="79C8C387"/>
    <w:rsid w:val="7ADB21BE"/>
    <w:rsid w:val="7B3A51BA"/>
    <w:rsid w:val="7BB0B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5494"/>
  <w15:chartTrackingRefBased/>
  <w15:docId w15:val="{3A2E035C-543D-4F5D-A881-C09633BA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7DD"/>
    <w:rPr>
      <w:color w:val="0000FF"/>
      <w:u w:val="single"/>
    </w:rPr>
  </w:style>
  <w:style w:type="character" w:customStyle="1" w:styleId="58cl">
    <w:name w:val="_58cl"/>
    <w:basedOn w:val="DefaultParagraphFont"/>
    <w:rsid w:val="003E7A23"/>
  </w:style>
  <w:style w:type="character" w:customStyle="1" w:styleId="58cm">
    <w:name w:val="_58cm"/>
    <w:basedOn w:val="DefaultParagraphFont"/>
    <w:rsid w:val="003E7A23"/>
  </w:style>
  <w:style w:type="character" w:styleId="FollowedHyperlink">
    <w:name w:val="FollowedHyperlink"/>
    <w:basedOn w:val="DefaultParagraphFont"/>
    <w:uiPriority w:val="99"/>
    <w:semiHidden/>
    <w:unhideWhenUsed/>
    <w:rsid w:val="004E7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D8"/>
    <w:rPr>
      <w:color w:val="605E5C"/>
      <w:shd w:val="clear" w:color="auto" w:fill="E1DFDD"/>
    </w:rPr>
  </w:style>
  <w:style w:type="character" w:customStyle="1" w:styleId="markf306gim8e">
    <w:name w:val="markf306gim8e"/>
    <w:basedOn w:val="DefaultParagraphFont"/>
    <w:rsid w:val="00BD076D"/>
  </w:style>
  <w:style w:type="character" w:styleId="CommentReference">
    <w:name w:val="annotation reference"/>
    <w:basedOn w:val="DefaultParagraphFont"/>
    <w:uiPriority w:val="99"/>
    <w:semiHidden/>
    <w:unhideWhenUsed/>
    <w:rsid w:val="005E5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3D7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3D7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pruce.com/composting-greens-and-browns-2539485" TargetMode="External"/><Relationship Id="rId13" Type="http://schemas.openxmlformats.org/officeDocument/2006/relationships/hyperlink" Target="https://earth911.com/home-garden/compost-10-weird-thing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grilifeextension.tamu.edu/library/landscaping/maintaining-st-augustinegrass-lawns/" TargetMode="External"/><Relationship Id="rId12" Type="http://schemas.openxmlformats.org/officeDocument/2006/relationships/hyperlink" Target="https://earth911.com/home-garden/compost-10-weird-things/" TargetMode="External"/><Relationship Id="rId17" Type="http://schemas.openxmlformats.org/officeDocument/2006/relationships/hyperlink" Target="https://www.thespruce.com/great-reasons-to-compost-170908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spruce.com/how-to-compost-easy-steps-17086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cksonville.com/article/20100608/ENTERTAINMENT/8012508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jacksonville.com/article/20100608/ENTERTAINMENT/801250835" TargetMode="External"/><Relationship Id="rId10" Type="http://schemas.openxmlformats.org/officeDocument/2006/relationships/hyperlink" Target="https://www.jacksonville.com/article/20100608/ENTERTAINMENT/801250835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irds.cornell.edu/k12/make-your-own-feeder/" TargetMode="External"/><Relationship Id="rId14" Type="http://schemas.openxmlformats.org/officeDocument/2006/relationships/hyperlink" Target="https://agrilifeextension.tamu.edu/library/landscaping/maintaining-st-augustinegrass-law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5" ma:contentTypeDescription="Create a new document." ma:contentTypeScope="" ma:versionID="246b09f20e0cf82e026361f8b210d975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a5d57b8c6c3c5da4708036afe7faa96a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A31D6F-CF51-4554-A9AD-6C7E1CE15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144D5-0403-4D94-9759-0CE22EC7E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E5994-0AFC-4C8C-A4FE-2ADE627A2C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Andrea</dc:creator>
  <cp:keywords/>
  <dc:description/>
  <cp:lastModifiedBy>Tantillo, Andrea</cp:lastModifiedBy>
  <cp:revision>2</cp:revision>
  <dcterms:created xsi:type="dcterms:W3CDTF">2020-09-24T11:36:00Z</dcterms:created>
  <dcterms:modified xsi:type="dcterms:W3CDTF">2020-09-24T11:36:00Z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  <property fmtid="{D5CDD505-2E9C-101B-9397-08002B2CF9AE}" pid="3" name="_dlc_DocIdItemGuid">
    <vt:lpwstr>21bc2687-d87b-4016-b296-b9a5b6159856</vt:lpwstr>
  </property>
</Properties>
</file>