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1D53DA" w14:textId="2306EDCD" w:rsidR="00935219" w:rsidRPr="00C64B29" w:rsidRDefault="00935219" w:rsidP="00935219">
      <w:pPr>
        <w:rPr>
          <w:rFonts w:ascii="Arial" w:hAnsi="Arial" w:cs="Arial"/>
          <w:b/>
          <w:sz w:val="52"/>
          <w:szCs w:val="52"/>
        </w:rPr>
      </w:pPr>
      <w:r>
        <w:rPr>
          <w:rFonts w:ascii="Arial" w:hAnsi="Arial" w:cs="Arial"/>
          <w:b/>
          <w:sz w:val="52"/>
          <w:szCs w:val="52"/>
        </w:rPr>
        <w:tab/>
      </w:r>
      <w:r>
        <w:rPr>
          <w:rFonts w:ascii="Arial" w:hAnsi="Arial" w:cs="Arial"/>
          <w:b/>
          <w:sz w:val="52"/>
          <w:szCs w:val="52"/>
        </w:rPr>
        <w:tab/>
      </w:r>
      <w:r>
        <w:rPr>
          <w:rFonts w:ascii="Arial" w:hAnsi="Arial" w:cs="Arial"/>
          <w:b/>
          <w:sz w:val="52"/>
          <w:szCs w:val="52"/>
        </w:rPr>
        <w:tab/>
      </w:r>
      <w:r w:rsidRPr="00C64B29">
        <w:rPr>
          <w:rFonts w:ascii="Arial" w:hAnsi="Arial" w:cs="Arial"/>
          <w:b/>
          <w:sz w:val="52"/>
          <w:szCs w:val="52"/>
        </w:rPr>
        <w:t>Memo</w:t>
      </w:r>
    </w:p>
    <w:p w14:paraId="3E26C549" w14:textId="6063151E" w:rsidR="00935219" w:rsidRDefault="00935219" w:rsidP="00935219"/>
    <w:p w14:paraId="706B5B5B" w14:textId="6C1894CE" w:rsidR="00935219" w:rsidRPr="003F363E" w:rsidRDefault="00935219" w:rsidP="00DD135A">
      <w:pPr>
        <w:ind w:left="1440" w:firstLine="720"/>
        <w:rPr>
          <w:rFonts w:ascii="Arial" w:hAnsi="Arial" w:cs="Arial"/>
          <w:sz w:val="22"/>
          <w:szCs w:val="22"/>
        </w:rPr>
      </w:pPr>
      <w:r w:rsidRPr="003F363E">
        <w:rPr>
          <w:rFonts w:ascii="Arial" w:hAnsi="Arial" w:cs="Arial"/>
          <w:sz w:val="22"/>
          <w:szCs w:val="22"/>
        </w:rPr>
        <w:t xml:space="preserve">To: </w:t>
      </w:r>
      <w:r w:rsidR="00DD135A">
        <w:rPr>
          <w:rFonts w:ascii="Arial" w:hAnsi="Arial" w:cs="Arial"/>
          <w:sz w:val="22"/>
          <w:szCs w:val="22"/>
        </w:rPr>
        <w:t>Recreation Staff</w:t>
      </w:r>
      <w:r w:rsidR="00E25259" w:rsidRPr="003F363E">
        <w:rPr>
          <w:rFonts w:ascii="Arial" w:hAnsi="Arial" w:cs="Arial"/>
          <w:sz w:val="22"/>
          <w:szCs w:val="22"/>
        </w:rPr>
        <w:t xml:space="preserve"> </w:t>
      </w:r>
      <w:r w:rsidRPr="003F363E">
        <w:rPr>
          <w:rFonts w:ascii="Arial" w:hAnsi="Arial" w:cs="Arial"/>
          <w:sz w:val="22"/>
          <w:szCs w:val="22"/>
        </w:rPr>
        <w:br/>
      </w:r>
    </w:p>
    <w:p w14:paraId="619CAA18" w14:textId="264B7753" w:rsidR="00935219" w:rsidRPr="003F363E" w:rsidRDefault="00935219" w:rsidP="00935219">
      <w:pPr>
        <w:ind w:left="1440" w:firstLine="720"/>
        <w:rPr>
          <w:rFonts w:ascii="Arial" w:hAnsi="Arial" w:cs="Arial"/>
          <w:sz w:val="22"/>
          <w:szCs w:val="22"/>
        </w:rPr>
      </w:pPr>
      <w:r w:rsidRPr="003F363E">
        <w:rPr>
          <w:rFonts w:ascii="Arial" w:hAnsi="Arial" w:cs="Arial"/>
          <w:sz w:val="22"/>
          <w:szCs w:val="22"/>
        </w:rPr>
        <w:t xml:space="preserve">From: </w:t>
      </w:r>
      <w:r w:rsidR="00E25259" w:rsidRPr="003F363E">
        <w:rPr>
          <w:rFonts w:ascii="Arial" w:hAnsi="Arial" w:cs="Arial"/>
          <w:sz w:val="22"/>
          <w:szCs w:val="22"/>
        </w:rPr>
        <w:t>Monica M. Montoya – Recreation Superintendent</w:t>
      </w:r>
      <w:r w:rsidRPr="003F363E">
        <w:rPr>
          <w:rFonts w:ascii="Arial" w:hAnsi="Arial" w:cs="Arial"/>
          <w:sz w:val="22"/>
          <w:szCs w:val="22"/>
        </w:rPr>
        <w:br/>
      </w:r>
    </w:p>
    <w:p w14:paraId="52363442" w14:textId="77777777" w:rsidR="00935219" w:rsidRPr="003F363E" w:rsidRDefault="00935219" w:rsidP="00935219">
      <w:pPr>
        <w:ind w:left="1440" w:firstLine="720"/>
        <w:rPr>
          <w:rFonts w:ascii="Arial" w:hAnsi="Arial" w:cs="Arial"/>
          <w:sz w:val="22"/>
          <w:szCs w:val="22"/>
        </w:rPr>
      </w:pPr>
      <w:r w:rsidRPr="003F363E">
        <w:rPr>
          <w:rFonts w:ascii="Arial" w:hAnsi="Arial" w:cs="Arial"/>
          <w:sz w:val="22"/>
          <w:szCs w:val="22"/>
        </w:rPr>
        <w:t xml:space="preserve">CC: </w:t>
      </w:r>
      <w:r w:rsidRPr="003F363E">
        <w:rPr>
          <w:rFonts w:ascii="Arial" w:hAnsi="Arial" w:cs="Arial"/>
          <w:sz w:val="22"/>
          <w:szCs w:val="22"/>
        </w:rPr>
        <w:br/>
      </w:r>
    </w:p>
    <w:p w14:paraId="047FA424" w14:textId="42471552" w:rsidR="00935219" w:rsidRPr="003F363E" w:rsidRDefault="00935219" w:rsidP="00935219">
      <w:pPr>
        <w:ind w:left="1440" w:firstLine="720"/>
        <w:rPr>
          <w:rFonts w:ascii="Arial" w:hAnsi="Arial" w:cs="Arial"/>
          <w:sz w:val="22"/>
          <w:szCs w:val="22"/>
        </w:rPr>
      </w:pPr>
      <w:r w:rsidRPr="003F363E">
        <w:rPr>
          <w:rFonts w:ascii="Arial" w:hAnsi="Arial" w:cs="Arial"/>
          <w:sz w:val="22"/>
          <w:szCs w:val="22"/>
        </w:rPr>
        <w:t xml:space="preserve">Date: </w:t>
      </w:r>
      <w:r w:rsidR="0013491D" w:rsidRPr="003F363E">
        <w:rPr>
          <w:rFonts w:ascii="Arial" w:hAnsi="Arial" w:cs="Arial"/>
          <w:sz w:val="22"/>
          <w:szCs w:val="22"/>
        </w:rPr>
        <w:t>April 27, 2020</w:t>
      </w:r>
      <w:r w:rsidRPr="003F363E">
        <w:rPr>
          <w:rFonts w:ascii="Arial" w:hAnsi="Arial" w:cs="Arial"/>
          <w:sz w:val="22"/>
          <w:szCs w:val="22"/>
        </w:rPr>
        <w:br/>
      </w:r>
    </w:p>
    <w:p w14:paraId="13D2137F" w14:textId="7419BF0D" w:rsidR="00935219" w:rsidRPr="003F363E" w:rsidRDefault="00935219" w:rsidP="003F363E">
      <w:pPr>
        <w:ind w:left="2160"/>
        <w:rPr>
          <w:rFonts w:ascii="Arial" w:hAnsi="Arial" w:cs="Arial"/>
          <w:sz w:val="22"/>
          <w:szCs w:val="22"/>
        </w:rPr>
      </w:pPr>
      <w:r w:rsidRPr="003F363E">
        <w:rPr>
          <w:rFonts w:ascii="Arial" w:hAnsi="Arial" w:cs="Arial"/>
          <w:sz w:val="22"/>
          <w:szCs w:val="22"/>
        </w:rPr>
        <w:t>Re:</w:t>
      </w:r>
      <w:r w:rsidR="0013491D" w:rsidRPr="003F363E">
        <w:rPr>
          <w:rFonts w:ascii="Arial" w:hAnsi="Arial" w:cs="Arial"/>
          <w:sz w:val="22"/>
          <w:szCs w:val="22"/>
        </w:rPr>
        <w:t xml:space="preserve"> Parks &amp; Recreation Reopening Plans – General Guidance for Facility Safety &amp; Sanitation</w:t>
      </w:r>
    </w:p>
    <w:p w14:paraId="43CEFB1A" w14:textId="77777777" w:rsidR="00090D2E" w:rsidRDefault="00090D2E" w:rsidP="00935219">
      <w:pPr>
        <w:ind w:left="1440" w:firstLine="720"/>
        <w:rPr>
          <w:rFonts w:ascii="Arial" w:hAnsi="Arial" w:cs="Arial"/>
          <w:sz w:val="22"/>
          <w:szCs w:val="22"/>
        </w:rPr>
      </w:pPr>
    </w:p>
    <w:p w14:paraId="2560ECA0" w14:textId="77777777" w:rsidR="00180D9E" w:rsidRDefault="00180D9E" w:rsidP="003F363E">
      <w:pPr>
        <w:rPr>
          <w:rFonts w:ascii="Arial" w:hAnsi="Arial" w:cs="Arial"/>
          <w:sz w:val="22"/>
          <w:szCs w:val="22"/>
        </w:rPr>
      </w:pPr>
    </w:p>
    <w:p w14:paraId="12CA653D" w14:textId="675AC3CE" w:rsidR="009E2CCD" w:rsidRDefault="00E25259" w:rsidP="00E25259">
      <w:pPr>
        <w:rPr>
          <w:rFonts w:ascii="Arial" w:hAnsi="Arial" w:cs="Arial"/>
          <w:sz w:val="22"/>
          <w:szCs w:val="22"/>
        </w:rPr>
      </w:pPr>
      <w:r w:rsidRPr="003F363E">
        <w:rPr>
          <w:rFonts w:ascii="Arial" w:hAnsi="Arial" w:cs="Arial"/>
          <w:sz w:val="22"/>
          <w:szCs w:val="22"/>
        </w:rPr>
        <w:t xml:space="preserve">This document provides recommendations for staff safety and facility sanitation to help slow person-to-person transmission of COVID-19 as we work to reopen services to the community. </w:t>
      </w:r>
      <w:r w:rsidR="00DF4CE8">
        <w:rPr>
          <w:rFonts w:ascii="Arial" w:hAnsi="Arial" w:cs="Arial"/>
          <w:sz w:val="22"/>
          <w:szCs w:val="22"/>
        </w:rPr>
        <w:t>The intention is to distribute to recreation staff</w:t>
      </w:r>
      <w:r w:rsidR="005E5BD7">
        <w:rPr>
          <w:rFonts w:ascii="Arial" w:hAnsi="Arial" w:cs="Arial"/>
          <w:sz w:val="22"/>
          <w:szCs w:val="22"/>
        </w:rPr>
        <w:t xml:space="preserve"> to ensure we are cleaning consistently and thoroughly across all shifts with rotating staff. </w:t>
      </w:r>
      <w:r w:rsidRPr="003F363E">
        <w:rPr>
          <w:rFonts w:ascii="Arial" w:hAnsi="Arial" w:cs="Arial"/>
          <w:sz w:val="22"/>
          <w:szCs w:val="22"/>
        </w:rPr>
        <w:t xml:space="preserve">This list, though not all inclusive, shall be used as a guide by staff to help maintain the cleanliness of the facility for employees, members and guests. </w:t>
      </w:r>
      <w:r w:rsidR="002B1D6B">
        <w:rPr>
          <w:rFonts w:ascii="Arial" w:hAnsi="Arial" w:cs="Arial"/>
          <w:sz w:val="22"/>
          <w:szCs w:val="22"/>
        </w:rPr>
        <w:t xml:space="preserve">This guide will act as a living document, evolving with new developments and </w:t>
      </w:r>
      <w:r w:rsidR="006638D4">
        <w:rPr>
          <w:rFonts w:ascii="Arial" w:hAnsi="Arial" w:cs="Arial"/>
          <w:sz w:val="22"/>
          <w:szCs w:val="22"/>
        </w:rPr>
        <w:t>recommendations</w:t>
      </w:r>
      <w:r w:rsidR="002B1D6B">
        <w:rPr>
          <w:rFonts w:ascii="Arial" w:hAnsi="Arial" w:cs="Arial"/>
          <w:sz w:val="22"/>
          <w:szCs w:val="22"/>
        </w:rPr>
        <w:t xml:space="preserve"> fr</w:t>
      </w:r>
      <w:r w:rsidR="006638D4">
        <w:rPr>
          <w:rFonts w:ascii="Arial" w:hAnsi="Arial" w:cs="Arial"/>
          <w:sz w:val="22"/>
          <w:szCs w:val="22"/>
        </w:rPr>
        <w:t xml:space="preserve">om </w:t>
      </w:r>
      <w:r w:rsidR="00DE7E92">
        <w:rPr>
          <w:rFonts w:ascii="Arial" w:hAnsi="Arial" w:cs="Arial"/>
          <w:sz w:val="22"/>
          <w:szCs w:val="22"/>
        </w:rPr>
        <w:t>local, state and national entities.</w:t>
      </w:r>
    </w:p>
    <w:p w14:paraId="3BF3BECC" w14:textId="77777777" w:rsidR="009E2CCD" w:rsidRDefault="009E2CCD" w:rsidP="00E25259">
      <w:pPr>
        <w:rPr>
          <w:rFonts w:ascii="Arial" w:hAnsi="Arial" w:cs="Arial"/>
          <w:sz w:val="22"/>
          <w:szCs w:val="22"/>
        </w:rPr>
      </w:pPr>
    </w:p>
    <w:p w14:paraId="1FA5C0C5" w14:textId="564F7CC8" w:rsidR="002B1D6B" w:rsidRPr="00A22643" w:rsidRDefault="008B1A19" w:rsidP="00E25259">
      <w:pPr>
        <w:rPr>
          <w:rFonts w:ascii="Arial" w:hAnsi="Arial" w:cs="Arial"/>
          <w:sz w:val="20"/>
          <w:szCs w:val="22"/>
        </w:rPr>
      </w:pPr>
      <w:r w:rsidRPr="00A22643">
        <w:rPr>
          <w:rFonts w:ascii="Arial Black" w:hAnsi="Arial Black" w:cs="Arial"/>
          <w:sz w:val="36"/>
          <w:szCs w:val="22"/>
        </w:rPr>
        <w:t>S</w:t>
      </w:r>
      <w:r w:rsidR="00BE6B44" w:rsidRPr="00A22643">
        <w:rPr>
          <w:rFonts w:ascii="Arial Black" w:hAnsi="Arial Black" w:cs="Arial"/>
          <w:sz w:val="36"/>
          <w:szCs w:val="22"/>
        </w:rPr>
        <w:t>ection 1: Staff</w:t>
      </w:r>
      <w:r w:rsidRPr="00A22643">
        <w:rPr>
          <w:rFonts w:ascii="Arial Black" w:hAnsi="Arial Black" w:cs="Arial"/>
          <w:sz w:val="36"/>
          <w:szCs w:val="22"/>
        </w:rPr>
        <w:t xml:space="preserve"> Safety</w:t>
      </w:r>
    </w:p>
    <w:p w14:paraId="39A307E2" w14:textId="313D266C" w:rsidR="00D72B94" w:rsidRDefault="00D72B94" w:rsidP="00E25259">
      <w:pPr>
        <w:rPr>
          <w:rFonts w:ascii="Arial" w:hAnsi="Arial" w:cs="Arial"/>
          <w:sz w:val="22"/>
          <w:szCs w:val="22"/>
        </w:rPr>
      </w:pPr>
    </w:p>
    <w:p w14:paraId="3FC12BA5" w14:textId="75F6FF1C" w:rsidR="00E25259" w:rsidRPr="003F363E" w:rsidRDefault="00E25259" w:rsidP="00E25259">
      <w:pPr>
        <w:rPr>
          <w:rFonts w:ascii="Arial" w:hAnsi="Arial" w:cs="Arial"/>
          <w:b/>
          <w:sz w:val="22"/>
          <w:szCs w:val="22"/>
        </w:rPr>
      </w:pPr>
      <w:r w:rsidRPr="003F363E">
        <w:rPr>
          <w:rFonts w:ascii="Arial" w:hAnsi="Arial" w:cs="Arial"/>
          <w:b/>
          <w:sz w:val="22"/>
          <w:szCs w:val="22"/>
        </w:rPr>
        <w:t xml:space="preserve">Staff and Patron Screening: </w:t>
      </w:r>
    </w:p>
    <w:p w14:paraId="70B42A76" w14:textId="77777777" w:rsidR="00E25259" w:rsidRPr="003F363E" w:rsidRDefault="00E25259" w:rsidP="00E25259">
      <w:pPr>
        <w:rPr>
          <w:rFonts w:ascii="Arial" w:hAnsi="Arial" w:cs="Arial"/>
          <w:sz w:val="22"/>
          <w:szCs w:val="22"/>
        </w:rPr>
      </w:pPr>
      <w:r w:rsidRPr="003F363E">
        <w:rPr>
          <w:rFonts w:ascii="Arial" w:hAnsi="Arial" w:cs="Arial"/>
          <w:sz w:val="22"/>
          <w:szCs w:val="22"/>
        </w:rPr>
        <w:t xml:space="preserve">Staff will be screened at the beginning of each shift for fever or any other common symptoms associated with COVID-19. Supervisor will follow existing protocol for staff exhibiting symptoms including sending the individual home. </w:t>
      </w:r>
    </w:p>
    <w:p w14:paraId="4ACDE2AF" w14:textId="6B075FEB" w:rsidR="00E25259" w:rsidRDefault="00E25259" w:rsidP="00E25259">
      <w:pPr>
        <w:rPr>
          <w:rFonts w:ascii="Arial" w:hAnsi="Arial" w:cs="Arial"/>
          <w:sz w:val="22"/>
          <w:szCs w:val="22"/>
        </w:rPr>
      </w:pPr>
      <w:r w:rsidRPr="003F363E">
        <w:rPr>
          <w:rFonts w:ascii="Arial" w:hAnsi="Arial" w:cs="Arial"/>
          <w:sz w:val="22"/>
          <w:szCs w:val="22"/>
        </w:rPr>
        <w:t xml:space="preserve">Similarly, patrons shall be subject to screening before entering the facility. As the Parks &amp; Recreation facilities phase into opening services, patrons will be asked to refrain from entering a city facility, regardless if they hold a reservation, if they are ill or exhibiting symptoms commonly associated with COVID-19. </w:t>
      </w:r>
    </w:p>
    <w:p w14:paraId="14F7BA94" w14:textId="77777777" w:rsidR="0041622F" w:rsidRPr="003F363E" w:rsidRDefault="0041622F" w:rsidP="00E25259">
      <w:pPr>
        <w:rPr>
          <w:rFonts w:ascii="Arial" w:hAnsi="Arial" w:cs="Arial"/>
          <w:sz w:val="22"/>
          <w:szCs w:val="22"/>
        </w:rPr>
      </w:pPr>
    </w:p>
    <w:p w14:paraId="577E2A1E" w14:textId="77777777" w:rsidR="00E25259" w:rsidRPr="003F363E" w:rsidRDefault="00E25259" w:rsidP="00E25259">
      <w:pPr>
        <w:rPr>
          <w:rFonts w:ascii="Arial" w:hAnsi="Arial" w:cs="Arial"/>
          <w:b/>
          <w:sz w:val="22"/>
          <w:szCs w:val="22"/>
        </w:rPr>
      </w:pPr>
      <w:r w:rsidRPr="003F363E">
        <w:rPr>
          <w:rFonts w:ascii="Arial" w:hAnsi="Arial" w:cs="Arial"/>
          <w:b/>
          <w:sz w:val="22"/>
          <w:szCs w:val="22"/>
        </w:rPr>
        <w:t>PPE, Hand Hygiene and Prevention:</w:t>
      </w:r>
    </w:p>
    <w:p w14:paraId="1E2292DF" w14:textId="77777777" w:rsidR="00E25259" w:rsidRPr="003F363E" w:rsidRDefault="00E25259" w:rsidP="00E25259">
      <w:pPr>
        <w:rPr>
          <w:rFonts w:ascii="Arial" w:hAnsi="Arial" w:cs="Arial"/>
          <w:sz w:val="22"/>
          <w:szCs w:val="22"/>
        </w:rPr>
      </w:pPr>
      <w:r w:rsidRPr="003F363E">
        <w:rPr>
          <w:rFonts w:ascii="Arial" w:hAnsi="Arial" w:cs="Arial"/>
          <w:i/>
          <w:sz w:val="22"/>
          <w:szCs w:val="22"/>
        </w:rPr>
        <w:t xml:space="preserve">Staff is strongly encouraged to wear face coverings when around others, especially when facility is reopened to the public. City will provide disposable paper face masks, but staff is also allowed to wear their personal fabric masks, bandanas, etc. as long deemed appropriate for the work place.  </w:t>
      </w:r>
    </w:p>
    <w:p w14:paraId="2F6943EA" w14:textId="77777777" w:rsidR="00E25259" w:rsidRPr="003F363E" w:rsidRDefault="00E25259" w:rsidP="00E25259">
      <w:pPr>
        <w:rPr>
          <w:rFonts w:ascii="Arial" w:hAnsi="Arial" w:cs="Arial"/>
          <w:sz w:val="22"/>
          <w:szCs w:val="22"/>
        </w:rPr>
      </w:pPr>
      <w:r w:rsidRPr="003F363E">
        <w:rPr>
          <w:rFonts w:ascii="Arial" w:hAnsi="Arial" w:cs="Arial"/>
          <w:sz w:val="22"/>
          <w:szCs w:val="22"/>
        </w:rPr>
        <w:t>If you interact with patrons or coworkers, remember to wash hands with soap and water or use hand sanitizer after every transaction.</w:t>
      </w:r>
    </w:p>
    <w:p w14:paraId="745F25BF" w14:textId="77777777" w:rsidR="00E25259" w:rsidRPr="003F363E" w:rsidRDefault="00E25259" w:rsidP="00E25259">
      <w:pPr>
        <w:rPr>
          <w:rFonts w:ascii="Arial" w:hAnsi="Arial" w:cs="Arial"/>
          <w:sz w:val="22"/>
          <w:szCs w:val="22"/>
        </w:rPr>
      </w:pPr>
      <w:r w:rsidRPr="003F363E">
        <w:rPr>
          <w:rFonts w:ascii="Arial" w:hAnsi="Arial" w:cs="Arial"/>
          <w:sz w:val="22"/>
          <w:szCs w:val="22"/>
        </w:rPr>
        <w:t>Keep at least 6 feet between yourself and others, whenever possible. Do not gather in groups.</w:t>
      </w:r>
    </w:p>
    <w:p w14:paraId="01380401" w14:textId="7EBD6B25" w:rsidR="00E25259" w:rsidRDefault="00E25259" w:rsidP="00E25259">
      <w:pPr>
        <w:rPr>
          <w:rFonts w:ascii="Arial" w:hAnsi="Arial" w:cs="Arial"/>
          <w:sz w:val="22"/>
          <w:szCs w:val="22"/>
        </w:rPr>
      </w:pPr>
      <w:r w:rsidRPr="003F363E">
        <w:rPr>
          <w:rFonts w:ascii="Arial" w:hAnsi="Arial" w:cs="Arial"/>
          <w:sz w:val="22"/>
          <w:szCs w:val="22"/>
        </w:rPr>
        <w:t xml:space="preserve">**It is essential that staff continue to practice physical distancing and good hand hygiene even when wearing a face covering. </w:t>
      </w:r>
    </w:p>
    <w:p w14:paraId="43C4712A" w14:textId="77777777" w:rsidR="0041622F" w:rsidRPr="003F363E" w:rsidRDefault="0041622F" w:rsidP="00E25259">
      <w:pPr>
        <w:rPr>
          <w:rFonts w:ascii="Arial" w:hAnsi="Arial" w:cs="Arial"/>
          <w:sz w:val="22"/>
          <w:szCs w:val="22"/>
        </w:rPr>
      </w:pPr>
    </w:p>
    <w:p w14:paraId="23338FFF" w14:textId="77777777" w:rsidR="004C298E" w:rsidRDefault="004C298E" w:rsidP="00E25259">
      <w:pPr>
        <w:rPr>
          <w:rFonts w:ascii="Arial" w:hAnsi="Arial" w:cs="Arial"/>
          <w:b/>
          <w:sz w:val="22"/>
          <w:szCs w:val="22"/>
        </w:rPr>
      </w:pPr>
    </w:p>
    <w:p w14:paraId="742047C0" w14:textId="77777777" w:rsidR="004C298E" w:rsidRDefault="004C298E" w:rsidP="00E25259">
      <w:pPr>
        <w:rPr>
          <w:rFonts w:ascii="Arial" w:hAnsi="Arial" w:cs="Arial"/>
          <w:b/>
          <w:sz w:val="22"/>
          <w:szCs w:val="22"/>
        </w:rPr>
      </w:pPr>
    </w:p>
    <w:p w14:paraId="26C3795F" w14:textId="77777777" w:rsidR="004C298E" w:rsidRDefault="004C298E" w:rsidP="00E25259">
      <w:pPr>
        <w:rPr>
          <w:rFonts w:ascii="Arial" w:hAnsi="Arial" w:cs="Arial"/>
          <w:b/>
          <w:sz w:val="22"/>
          <w:szCs w:val="22"/>
        </w:rPr>
      </w:pPr>
    </w:p>
    <w:p w14:paraId="7FD92F4E" w14:textId="77777777" w:rsidR="004C298E" w:rsidRDefault="004C298E" w:rsidP="00E25259">
      <w:pPr>
        <w:rPr>
          <w:rFonts w:ascii="Arial" w:hAnsi="Arial" w:cs="Arial"/>
          <w:b/>
          <w:sz w:val="22"/>
          <w:szCs w:val="22"/>
        </w:rPr>
      </w:pPr>
    </w:p>
    <w:p w14:paraId="5A1BEA61" w14:textId="7E8183AC" w:rsidR="004C298E" w:rsidRPr="00A22643" w:rsidRDefault="004C298E" w:rsidP="004C298E">
      <w:pPr>
        <w:rPr>
          <w:rFonts w:ascii="Arial" w:hAnsi="Arial" w:cs="Arial"/>
          <w:sz w:val="20"/>
          <w:szCs w:val="22"/>
        </w:rPr>
      </w:pPr>
      <w:r w:rsidRPr="00A22643">
        <w:rPr>
          <w:rFonts w:ascii="Arial Black" w:hAnsi="Arial Black" w:cs="Arial"/>
          <w:sz w:val="36"/>
          <w:szCs w:val="22"/>
        </w:rPr>
        <w:lastRenderedPageBreak/>
        <w:t xml:space="preserve">Section </w:t>
      </w:r>
      <w:r>
        <w:rPr>
          <w:rFonts w:ascii="Arial Black" w:hAnsi="Arial Black" w:cs="Arial"/>
          <w:sz w:val="36"/>
          <w:szCs w:val="22"/>
        </w:rPr>
        <w:t xml:space="preserve">2: </w:t>
      </w:r>
      <w:r w:rsidR="00344934">
        <w:rPr>
          <w:rFonts w:ascii="Arial Black" w:hAnsi="Arial Black" w:cs="Arial"/>
          <w:sz w:val="36"/>
          <w:szCs w:val="22"/>
        </w:rPr>
        <w:t>Staff R</w:t>
      </w:r>
      <w:r w:rsidR="00C268FF">
        <w:rPr>
          <w:rFonts w:ascii="Arial Black" w:hAnsi="Arial Black" w:cs="Arial"/>
          <w:sz w:val="36"/>
          <w:szCs w:val="22"/>
        </w:rPr>
        <w:t>ole</w:t>
      </w:r>
      <w:r w:rsidR="0084014E">
        <w:rPr>
          <w:rFonts w:ascii="Arial Black" w:hAnsi="Arial Black" w:cs="Arial"/>
          <w:sz w:val="36"/>
          <w:szCs w:val="22"/>
        </w:rPr>
        <w:t xml:space="preserve"> &amp; Change in Operations </w:t>
      </w:r>
    </w:p>
    <w:p w14:paraId="65251177" w14:textId="77777777" w:rsidR="004C298E" w:rsidRDefault="004C298E" w:rsidP="00E25259">
      <w:pPr>
        <w:rPr>
          <w:rFonts w:ascii="Arial" w:hAnsi="Arial" w:cs="Arial"/>
          <w:b/>
          <w:sz w:val="22"/>
          <w:szCs w:val="22"/>
        </w:rPr>
      </w:pPr>
    </w:p>
    <w:p w14:paraId="5CFE5854" w14:textId="49F8B42D" w:rsidR="00E25259" w:rsidRPr="003F363E" w:rsidRDefault="00E25259" w:rsidP="00E25259">
      <w:pPr>
        <w:rPr>
          <w:rFonts w:ascii="Arial" w:hAnsi="Arial" w:cs="Arial"/>
          <w:b/>
          <w:sz w:val="22"/>
          <w:szCs w:val="22"/>
        </w:rPr>
      </w:pPr>
      <w:r w:rsidRPr="003F363E">
        <w:rPr>
          <w:rFonts w:ascii="Arial" w:hAnsi="Arial" w:cs="Arial"/>
          <w:b/>
          <w:sz w:val="22"/>
          <w:szCs w:val="22"/>
        </w:rPr>
        <w:t xml:space="preserve">Staff Role &amp; Responsibility: </w:t>
      </w:r>
    </w:p>
    <w:p w14:paraId="248F70AD" w14:textId="53B66650" w:rsidR="00E25259" w:rsidRDefault="00E25259" w:rsidP="00E25259">
      <w:pPr>
        <w:rPr>
          <w:rFonts w:ascii="Arial" w:hAnsi="Arial" w:cs="Arial"/>
          <w:sz w:val="22"/>
          <w:szCs w:val="22"/>
        </w:rPr>
      </w:pPr>
      <w:r w:rsidRPr="003F363E">
        <w:rPr>
          <w:rFonts w:ascii="Arial" w:hAnsi="Arial" w:cs="Arial"/>
          <w:sz w:val="22"/>
          <w:szCs w:val="22"/>
        </w:rPr>
        <w:t xml:space="preserve">As reopening plans begin, cleaning and disinfecting is the responsibility of all staff. Dedicated staff will be assigned to monitor facility usage, cleaning and disinfecting between use. Breaks in reservations and staggered scheduling allows for specific times of day for deep cleaning and resetting for the next day.  Directional signage will guide patrons to place “used” equipment in designated areas for cleaning and disinfection. It is the responsibility of this dedicated staff to complete cleaning and disinfecting regimen consistently to make equipment available for next user. Signage and reminders will remain on display to remind members to clean their locations and any equipment used as well. </w:t>
      </w:r>
    </w:p>
    <w:p w14:paraId="13725F71" w14:textId="77777777" w:rsidR="001A245C" w:rsidRDefault="001A245C" w:rsidP="00E25259">
      <w:pPr>
        <w:rPr>
          <w:rFonts w:ascii="Arial" w:hAnsi="Arial" w:cs="Arial"/>
          <w:sz w:val="22"/>
          <w:szCs w:val="22"/>
        </w:rPr>
      </w:pPr>
    </w:p>
    <w:p w14:paraId="177FF371" w14:textId="081FEB69" w:rsidR="00553515" w:rsidRDefault="00553515" w:rsidP="00E25259">
      <w:pPr>
        <w:rPr>
          <w:rFonts w:ascii="Arial" w:hAnsi="Arial" w:cs="Arial"/>
          <w:sz w:val="22"/>
          <w:szCs w:val="22"/>
        </w:rPr>
      </w:pPr>
      <w:r>
        <w:rPr>
          <w:rFonts w:ascii="Arial" w:hAnsi="Arial" w:cs="Arial"/>
          <w:sz w:val="22"/>
          <w:szCs w:val="22"/>
        </w:rPr>
        <w:t xml:space="preserve">Each division developed an enhanced cleaning regimen prior to </w:t>
      </w:r>
      <w:r w:rsidRPr="004B0F70">
        <w:rPr>
          <w:rFonts w:ascii="Arial" w:hAnsi="Arial" w:cs="Arial"/>
          <w:sz w:val="22"/>
          <w:szCs w:val="22"/>
        </w:rPr>
        <w:t>facility closure</w:t>
      </w:r>
      <w:r w:rsidR="001A245C">
        <w:rPr>
          <w:rFonts w:ascii="Arial" w:hAnsi="Arial" w:cs="Arial"/>
          <w:sz w:val="22"/>
          <w:szCs w:val="22"/>
        </w:rPr>
        <w:t xml:space="preserve"> to help prevent the spread of COVID-19</w:t>
      </w:r>
      <w:r w:rsidRPr="004B0F70">
        <w:rPr>
          <w:rFonts w:ascii="Arial" w:hAnsi="Arial" w:cs="Arial"/>
          <w:sz w:val="22"/>
          <w:szCs w:val="22"/>
        </w:rPr>
        <w:t>.</w:t>
      </w:r>
      <w:r>
        <w:rPr>
          <w:rFonts w:ascii="Arial" w:hAnsi="Arial" w:cs="Arial"/>
          <w:sz w:val="22"/>
          <w:szCs w:val="22"/>
        </w:rPr>
        <w:t xml:space="preserve"> This is a sample of a typical natatorium Monday schedule. Once reservation time blocks are set, the team will develop a trackable cleaning log to coincide, enhancing with the identified areas in need of reoccurring attention</w:t>
      </w:r>
      <w:bookmarkStart w:id="0" w:name="_GoBack"/>
      <w:bookmarkEnd w:id="0"/>
      <w:r>
        <w:rPr>
          <w:rFonts w:ascii="Arial" w:hAnsi="Arial" w:cs="Arial"/>
          <w:sz w:val="22"/>
          <w:szCs w:val="22"/>
        </w:rPr>
        <w:t>.</w:t>
      </w:r>
    </w:p>
    <w:p w14:paraId="4B96DF07" w14:textId="77777777" w:rsidR="002B1D6B" w:rsidRDefault="002B1D6B" w:rsidP="00E25259">
      <w:pPr>
        <w:rPr>
          <w:rFonts w:ascii="Arial" w:hAnsi="Arial" w:cs="Arial"/>
          <w:sz w:val="22"/>
          <w:szCs w:val="22"/>
        </w:rPr>
      </w:pPr>
    </w:p>
    <w:tbl>
      <w:tblPr>
        <w:tblStyle w:val="TableGrid"/>
        <w:tblW w:w="0" w:type="auto"/>
        <w:tblLook w:val="04A0" w:firstRow="1" w:lastRow="0" w:firstColumn="1" w:lastColumn="0" w:noHBand="0" w:noVBand="1"/>
      </w:tblPr>
      <w:tblGrid>
        <w:gridCol w:w="2489"/>
        <w:gridCol w:w="822"/>
        <w:gridCol w:w="2365"/>
        <w:gridCol w:w="587"/>
        <w:gridCol w:w="2509"/>
        <w:gridCol w:w="617"/>
      </w:tblGrid>
      <w:tr w:rsidR="002B1D6B" w:rsidRPr="007757F0" w14:paraId="60E2F1EA" w14:textId="77777777" w:rsidTr="006638D4">
        <w:trPr>
          <w:trHeight w:val="245"/>
        </w:trPr>
        <w:tc>
          <w:tcPr>
            <w:tcW w:w="2489" w:type="dxa"/>
            <w:shd w:val="clear" w:color="auto" w:fill="92D050"/>
          </w:tcPr>
          <w:p w14:paraId="1E585E83" w14:textId="77777777" w:rsidR="002B1D6B" w:rsidRPr="007757F0" w:rsidRDefault="002B1D6B" w:rsidP="006638D4">
            <w:pPr>
              <w:rPr>
                <w:rFonts w:ascii="Arial" w:hAnsi="Arial" w:cs="Arial"/>
                <w:sz w:val="18"/>
                <w:szCs w:val="18"/>
              </w:rPr>
            </w:pPr>
            <w:r w:rsidRPr="007757F0">
              <w:rPr>
                <w:rFonts w:ascii="Arial" w:hAnsi="Arial" w:cs="Arial"/>
                <w:sz w:val="18"/>
                <w:szCs w:val="18"/>
              </w:rPr>
              <w:t>MONDAY</w:t>
            </w:r>
          </w:p>
        </w:tc>
        <w:tc>
          <w:tcPr>
            <w:tcW w:w="822" w:type="dxa"/>
            <w:shd w:val="clear" w:color="auto" w:fill="92D050"/>
          </w:tcPr>
          <w:p w14:paraId="3F2E7EF7" w14:textId="77777777" w:rsidR="002B1D6B" w:rsidRPr="007757F0" w:rsidRDefault="002B1D6B" w:rsidP="006638D4">
            <w:pPr>
              <w:rPr>
                <w:rFonts w:ascii="Arial" w:hAnsi="Arial" w:cs="Arial"/>
                <w:sz w:val="18"/>
                <w:szCs w:val="18"/>
              </w:rPr>
            </w:pPr>
            <w:r w:rsidRPr="007757F0">
              <w:rPr>
                <w:rFonts w:ascii="Arial" w:hAnsi="Arial" w:cs="Arial"/>
                <w:sz w:val="18"/>
                <w:szCs w:val="18"/>
              </w:rPr>
              <w:t>6AM</w:t>
            </w:r>
          </w:p>
        </w:tc>
        <w:tc>
          <w:tcPr>
            <w:tcW w:w="2365" w:type="dxa"/>
            <w:shd w:val="clear" w:color="auto" w:fill="92D050"/>
          </w:tcPr>
          <w:p w14:paraId="75C9919F" w14:textId="77777777" w:rsidR="002B1D6B" w:rsidRPr="007757F0" w:rsidRDefault="002B1D6B" w:rsidP="006638D4">
            <w:pPr>
              <w:rPr>
                <w:rFonts w:ascii="Arial" w:hAnsi="Arial" w:cs="Arial"/>
                <w:sz w:val="18"/>
                <w:szCs w:val="18"/>
              </w:rPr>
            </w:pPr>
            <w:r w:rsidRPr="007757F0">
              <w:rPr>
                <w:rFonts w:ascii="Arial" w:hAnsi="Arial" w:cs="Arial"/>
                <w:sz w:val="18"/>
                <w:szCs w:val="18"/>
              </w:rPr>
              <w:t xml:space="preserve">MONDAY </w:t>
            </w:r>
          </w:p>
        </w:tc>
        <w:tc>
          <w:tcPr>
            <w:tcW w:w="576" w:type="dxa"/>
            <w:shd w:val="clear" w:color="auto" w:fill="92D050"/>
          </w:tcPr>
          <w:p w14:paraId="50E478A5" w14:textId="77777777" w:rsidR="002B1D6B" w:rsidRPr="007757F0" w:rsidRDefault="002B1D6B" w:rsidP="006638D4">
            <w:pPr>
              <w:rPr>
                <w:rFonts w:ascii="Arial" w:hAnsi="Arial" w:cs="Arial"/>
                <w:sz w:val="18"/>
                <w:szCs w:val="18"/>
              </w:rPr>
            </w:pPr>
            <w:r w:rsidRPr="007757F0">
              <w:rPr>
                <w:rFonts w:ascii="Arial" w:hAnsi="Arial" w:cs="Arial"/>
                <w:sz w:val="18"/>
                <w:szCs w:val="18"/>
              </w:rPr>
              <w:t>1PM</w:t>
            </w:r>
          </w:p>
        </w:tc>
        <w:tc>
          <w:tcPr>
            <w:tcW w:w="2509" w:type="dxa"/>
            <w:shd w:val="clear" w:color="auto" w:fill="92D050"/>
          </w:tcPr>
          <w:p w14:paraId="67F543C1" w14:textId="77777777" w:rsidR="002B1D6B" w:rsidRPr="007757F0" w:rsidRDefault="002B1D6B" w:rsidP="006638D4">
            <w:pPr>
              <w:rPr>
                <w:rFonts w:ascii="Arial" w:hAnsi="Arial" w:cs="Arial"/>
                <w:sz w:val="18"/>
                <w:szCs w:val="18"/>
              </w:rPr>
            </w:pPr>
            <w:r w:rsidRPr="007757F0">
              <w:rPr>
                <w:rFonts w:ascii="Arial" w:hAnsi="Arial" w:cs="Arial"/>
                <w:sz w:val="18"/>
                <w:szCs w:val="18"/>
              </w:rPr>
              <w:t xml:space="preserve">MONDAY </w:t>
            </w:r>
          </w:p>
        </w:tc>
        <w:tc>
          <w:tcPr>
            <w:tcW w:w="617" w:type="dxa"/>
            <w:shd w:val="clear" w:color="auto" w:fill="92D050"/>
          </w:tcPr>
          <w:p w14:paraId="47353FF2" w14:textId="77777777" w:rsidR="002B1D6B" w:rsidRPr="007757F0" w:rsidRDefault="002B1D6B" w:rsidP="006638D4">
            <w:pPr>
              <w:rPr>
                <w:rFonts w:ascii="Arial" w:hAnsi="Arial" w:cs="Arial"/>
                <w:sz w:val="18"/>
                <w:szCs w:val="18"/>
              </w:rPr>
            </w:pPr>
            <w:r w:rsidRPr="007757F0">
              <w:rPr>
                <w:rFonts w:ascii="Arial" w:hAnsi="Arial" w:cs="Arial"/>
                <w:sz w:val="18"/>
                <w:szCs w:val="18"/>
              </w:rPr>
              <w:t>8PM</w:t>
            </w:r>
          </w:p>
        </w:tc>
      </w:tr>
      <w:tr w:rsidR="002B1D6B" w:rsidRPr="007757F0" w14:paraId="1BCEC4B5" w14:textId="77777777" w:rsidTr="006638D4">
        <w:trPr>
          <w:trHeight w:val="263"/>
        </w:trPr>
        <w:tc>
          <w:tcPr>
            <w:tcW w:w="2489" w:type="dxa"/>
          </w:tcPr>
          <w:p w14:paraId="7D679763" w14:textId="77777777" w:rsidR="002B1D6B" w:rsidRPr="007757F0" w:rsidRDefault="002B1D6B" w:rsidP="006638D4">
            <w:pPr>
              <w:rPr>
                <w:rFonts w:ascii="Arial" w:hAnsi="Arial" w:cs="Arial"/>
                <w:sz w:val="18"/>
                <w:szCs w:val="18"/>
              </w:rPr>
            </w:pPr>
            <w:r w:rsidRPr="007757F0">
              <w:rPr>
                <w:rFonts w:ascii="Arial" w:hAnsi="Arial" w:cs="Arial"/>
                <w:sz w:val="18"/>
                <w:szCs w:val="18"/>
              </w:rPr>
              <w:t>Scrub</w:t>
            </w:r>
            <w:r w:rsidRPr="007757F0">
              <w:rPr>
                <w:rFonts w:ascii="Arial" w:hAnsi="Arial" w:cs="Arial"/>
                <w:b/>
                <w:sz w:val="18"/>
                <w:szCs w:val="18"/>
                <w:u w:val="single"/>
              </w:rPr>
              <w:t xml:space="preserve"> ALL</w:t>
            </w:r>
            <w:r w:rsidRPr="007757F0">
              <w:rPr>
                <w:rFonts w:ascii="Arial" w:hAnsi="Arial" w:cs="Arial"/>
                <w:sz w:val="18"/>
                <w:szCs w:val="18"/>
              </w:rPr>
              <w:t xml:space="preserve"> Handrails</w:t>
            </w:r>
          </w:p>
        </w:tc>
        <w:tc>
          <w:tcPr>
            <w:tcW w:w="822" w:type="dxa"/>
          </w:tcPr>
          <w:p w14:paraId="0A27BB10" w14:textId="77777777" w:rsidR="002B1D6B" w:rsidRPr="007757F0" w:rsidRDefault="002B1D6B" w:rsidP="006638D4">
            <w:pPr>
              <w:rPr>
                <w:rFonts w:ascii="Arial" w:hAnsi="Arial" w:cs="Arial"/>
                <w:sz w:val="18"/>
                <w:szCs w:val="18"/>
              </w:rPr>
            </w:pPr>
          </w:p>
        </w:tc>
        <w:tc>
          <w:tcPr>
            <w:tcW w:w="2365" w:type="dxa"/>
          </w:tcPr>
          <w:p w14:paraId="313FFF4C" w14:textId="77777777" w:rsidR="002B1D6B" w:rsidRPr="007757F0" w:rsidRDefault="002B1D6B" w:rsidP="006638D4">
            <w:pPr>
              <w:rPr>
                <w:rFonts w:ascii="Arial" w:hAnsi="Arial" w:cs="Arial"/>
                <w:sz w:val="18"/>
                <w:szCs w:val="18"/>
              </w:rPr>
            </w:pPr>
            <w:r w:rsidRPr="007757F0">
              <w:rPr>
                <w:rFonts w:ascii="Arial" w:hAnsi="Arial" w:cs="Arial"/>
                <w:sz w:val="18"/>
                <w:szCs w:val="18"/>
              </w:rPr>
              <w:t>Scrub</w:t>
            </w:r>
            <w:r w:rsidRPr="007757F0">
              <w:rPr>
                <w:rFonts w:ascii="Arial" w:hAnsi="Arial" w:cs="Arial"/>
                <w:b/>
                <w:sz w:val="18"/>
                <w:szCs w:val="18"/>
                <w:u w:val="single"/>
              </w:rPr>
              <w:t xml:space="preserve"> ALL</w:t>
            </w:r>
            <w:r w:rsidRPr="007757F0">
              <w:rPr>
                <w:rFonts w:ascii="Arial" w:hAnsi="Arial" w:cs="Arial"/>
                <w:sz w:val="18"/>
                <w:szCs w:val="18"/>
              </w:rPr>
              <w:t xml:space="preserve"> Handrails</w:t>
            </w:r>
          </w:p>
        </w:tc>
        <w:tc>
          <w:tcPr>
            <w:tcW w:w="576" w:type="dxa"/>
          </w:tcPr>
          <w:p w14:paraId="7F31E012" w14:textId="77777777" w:rsidR="002B1D6B" w:rsidRPr="007757F0" w:rsidRDefault="002B1D6B" w:rsidP="006638D4">
            <w:pPr>
              <w:rPr>
                <w:rFonts w:ascii="Arial" w:hAnsi="Arial" w:cs="Arial"/>
                <w:sz w:val="18"/>
                <w:szCs w:val="18"/>
              </w:rPr>
            </w:pPr>
          </w:p>
        </w:tc>
        <w:tc>
          <w:tcPr>
            <w:tcW w:w="2509" w:type="dxa"/>
          </w:tcPr>
          <w:p w14:paraId="376E0E19" w14:textId="77777777" w:rsidR="002B1D6B" w:rsidRPr="007757F0" w:rsidRDefault="002B1D6B" w:rsidP="006638D4">
            <w:pPr>
              <w:rPr>
                <w:rFonts w:ascii="Arial" w:hAnsi="Arial" w:cs="Arial"/>
                <w:sz w:val="18"/>
                <w:szCs w:val="18"/>
              </w:rPr>
            </w:pPr>
            <w:r w:rsidRPr="007757F0">
              <w:rPr>
                <w:rFonts w:ascii="Arial" w:hAnsi="Arial" w:cs="Arial"/>
                <w:sz w:val="18"/>
                <w:szCs w:val="18"/>
              </w:rPr>
              <w:t>Scrub</w:t>
            </w:r>
            <w:r w:rsidRPr="007757F0">
              <w:rPr>
                <w:rFonts w:ascii="Arial" w:hAnsi="Arial" w:cs="Arial"/>
                <w:b/>
                <w:sz w:val="18"/>
                <w:szCs w:val="18"/>
                <w:u w:val="single"/>
              </w:rPr>
              <w:t xml:space="preserve"> ALL</w:t>
            </w:r>
            <w:r w:rsidRPr="007757F0">
              <w:rPr>
                <w:rFonts w:ascii="Arial" w:hAnsi="Arial" w:cs="Arial"/>
                <w:sz w:val="18"/>
                <w:szCs w:val="18"/>
              </w:rPr>
              <w:t xml:space="preserve"> Handrails</w:t>
            </w:r>
          </w:p>
        </w:tc>
        <w:tc>
          <w:tcPr>
            <w:tcW w:w="617" w:type="dxa"/>
          </w:tcPr>
          <w:p w14:paraId="141F9CCB" w14:textId="77777777" w:rsidR="002B1D6B" w:rsidRPr="007757F0" w:rsidRDefault="002B1D6B" w:rsidP="006638D4">
            <w:pPr>
              <w:rPr>
                <w:rFonts w:ascii="Arial" w:hAnsi="Arial" w:cs="Arial"/>
                <w:sz w:val="18"/>
                <w:szCs w:val="18"/>
              </w:rPr>
            </w:pPr>
          </w:p>
        </w:tc>
      </w:tr>
      <w:tr w:rsidR="002B1D6B" w:rsidRPr="007757F0" w14:paraId="2DC9ABEC" w14:textId="77777777" w:rsidTr="006638D4">
        <w:trPr>
          <w:trHeight w:val="245"/>
        </w:trPr>
        <w:tc>
          <w:tcPr>
            <w:tcW w:w="2489" w:type="dxa"/>
          </w:tcPr>
          <w:p w14:paraId="665D06A1" w14:textId="77777777" w:rsidR="002B1D6B" w:rsidRPr="007757F0" w:rsidRDefault="002B1D6B" w:rsidP="006638D4">
            <w:pPr>
              <w:rPr>
                <w:rFonts w:ascii="Arial" w:hAnsi="Arial" w:cs="Arial"/>
                <w:sz w:val="18"/>
                <w:szCs w:val="18"/>
              </w:rPr>
            </w:pPr>
            <w:r w:rsidRPr="007757F0">
              <w:rPr>
                <w:rFonts w:ascii="Arial" w:hAnsi="Arial" w:cs="Arial"/>
                <w:sz w:val="18"/>
                <w:szCs w:val="18"/>
              </w:rPr>
              <w:t>Scrub guard stands</w:t>
            </w:r>
          </w:p>
        </w:tc>
        <w:tc>
          <w:tcPr>
            <w:tcW w:w="822" w:type="dxa"/>
          </w:tcPr>
          <w:p w14:paraId="19D43525" w14:textId="77777777" w:rsidR="002B1D6B" w:rsidRPr="007757F0" w:rsidRDefault="002B1D6B" w:rsidP="006638D4">
            <w:pPr>
              <w:rPr>
                <w:rFonts w:ascii="Arial" w:hAnsi="Arial" w:cs="Arial"/>
                <w:sz w:val="18"/>
                <w:szCs w:val="18"/>
              </w:rPr>
            </w:pPr>
          </w:p>
        </w:tc>
        <w:tc>
          <w:tcPr>
            <w:tcW w:w="2365" w:type="dxa"/>
          </w:tcPr>
          <w:p w14:paraId="7D077A12" w14:textId="77777777" w:rsidR="002B1D6B" w:rsidRPr="007757F0" w:rsidRDefault="002B1D6B" w:rsidP="006638D4">
            <w:pPr>
              <w:rPr>
                <w:rFonts w:ascii="Arial" w:hAnsi="Arial" w:cs="Arial"/>
                <w:sz w:val="18"/>
                <w:szCs w:val="18"/>
              </w:rPr>
            </w:pPr>
            <w:r w:rsidRPr="007757F0">
              <w:rPr>
                <w:rFonts w:ascii="Arial" w:hAnsi="Arial" w:cs="Arial"/>
                <w:sz w:val="18"/>
                <w:szCs w:val="18"/>
              </w:rPr>
              <w:t>Scrub guard stands</w:t>
            </w:r>
          </w:p>
        </w:tc>
        <w:tc>
          <w:tcPr>
            <w:tcW w:w="576" w:type="dxa"/>
          </w:tcPr>
          <w:p w14:paraId="22E2F622" w14:textId="77777777" w:rsidR="002B1D6B" w:rsidRPr="007757F0" w:rsidRDefault="002B1D6B" w:rsidP="006638D4">
            <w:pPr>
              <w:rPr>
                <w:rFonts w:ascii="Arial" w:hAnsi="Arial" w:cs="Arial"/>
                <w:sz w:val="18"/>
                <w:szCs w:val="18"/>
              </w:rPr>
            </w:pPr>
          </w:p>
        </w:tc>
        <w:tc>
          <w:tcPr>
            <w:tcW w:w="2509" w:type="dxa"/>
          </w:tcPr>
          <w:p w14:paraId="780937E9" w14:textId="77777777" w:rsidR="002B1D6B" w:rsidRPr="007757F0" w:rsidRDefault="002B1D6B" w:rsidP="006638D4">
            <w:pPr>
              <w:rPr>
                <w:rFonts w:ascii="Arial" w:hAnsi="Arial" w:cs="Arial"/>
                <w:sz w:val="18"/>
                <w:szCs w:val="18"/>
              </w:rPr>
            </w:pPr>
            <w:r w:rsidRPr="007757F0">
              <w:rPr>
                <w:rFonts w:ascii="Arial" w:hAnsi="Arial" w:cs="Arial"/>
                <w:sz w:val="18"/>
                <w:szCs w:val="18"/>
              </w:rPr>
              <w:t>Scrub guard stands</w:t>
            </w:r>
          </w:p>
        </w:tc>
        <w:tc>
          <w:tcPr>
            <w:tcW w:w="617" w:type="dxa"/>
          </w:tcPr>
          <w:p w14:paraId="14B2E361" w14:textId="77777777" w:rsidR="002B1D6B" w:rsidRPr="007757F0" w:rsidRDefault="002B1D6B" w:rsidP="006638D4">
            <w:pPr>
              <w:rPr>
                <w:rFonts w:ascii="Arial" w:hAnsi="Arial" w:cs="Arial"/>
                <w:sz w:val="18"/>
                <w:szCs w:val="18"/>
              </w:rPr>
            </w:pPr>
          </w:p>
        </w:tc>
      </w:tr>
      <w:tr w:rsidR="002B1D6B" w:rsidRPr="007757F0" w14:paraId="0618E429" w14:textId="77777777" w:rsidTr="006638D4">
        <w:trPr>
          <w:trHeight w:val="508"/>
        </w:trPr>
        <w:tc>
          <w:tcPr>
            <w:tcW w:w="2489" w:type="dxa"/>
          </w:tcPr>
          <w:p w14:paraId="2CD5529B" w14:textId="77777777" w:rsidR="002B1D6B" w:rsidRPr="007757F0" w:rsidRDefault="002B1D6B" w:rsidP="006638D4">
            <w:pPr>
              <w:rPr>
                <w:rFonts w:ascii="Arial" w:hAnsi="Arial" w:cs="Arial"/>
                <w:sz w:val="18"/>
                <w:szCs w:val="18"/>
              </w:rPr>
            </w:pPr>
            <w:r w:rsidRPr="007757F0">
              <w:rPr>
                <w:rFonts w:ascii="Arial" w:hAnsi="Arial" w:cs="Arial"/>
                <w:sz w:val="18"/>
                <w:szCs w:val="18"/>
              </w:rPr>
              <w:t>Wide down guard tubes</w:t>
            </w:r>
          </w:p>
        </w:tc>
        <w:tc>
          <w:tcPr>
            <w:tcW w:w="822" w:type="dxa"/>
          </w:tcPr>
          <w:p w14:paraId="0ECEBDEF" w14:textId="77777777" w:rsidR="002B1D6B" w:rsidRPr="007757F0" w:rsidRDefault="002B1D6B" w:rsidP="006638D4">
            <w:pPr>
              <w:rPr>
                <w:rFonts w:ascii="Arial" w:hAnsi="Arial" w:cs="Arial"/>
                <w:sz w:val="18"/>
                <w:szCs w:val="18"/>
              </w:rPr>
            </w:pPr>
          </w:p>
        </w:tc>
        <w:tc>
          <w:tcPr>
            <w:tcW w:w="2365" w:type="dxa"/>
          </w:tcPr>
          <w:p w14:paraId="2C592117" w14:textId="77777777" w:rsidR="002B1D6B" w:rsidRPr="007757F0" w:rsidRDefault="002B1D6B" w:rsidP="006638D4">
            <w:pPr>
              <w:rPr>
                <w:rFonts w:ascii="Arial" w:hAnsi="Arial" w:cs="Arial"/>
                <w:sz w:val="18"/>
                <w:szCs w:val="18"/>
              </w:rPr>
            </w:pPr>
            <w:r w:rsidRPr="007757F0">
              <w:rPr>
                <w:rFonts w:ascii="Arial" w:hAnsi="Arial" w:cs="Arial"/>
                <w:sz w:val="18"/>
                <w:szCs w:val="18"/>
              </w:rPr>
              <w:t>Wide down guard tubes</w:t>
            </w:r>
          </w:p>
        </w:tc>
        <w:tc>
          <w:tcPr>
            <w:tcW w:w="576" w:type="dxa"/>
          </w:tcPr>
          <w:p w14:paraId="725729B9" w14:textId="77777777" w:rsidR="002B1D6B" w:rsidRPr="007757F0" w:rsidRDefault="002B1D6B" w:rsidP="006638D4">
            <w:pPr>
              <w:rPr>
                <w:rFonts w:ascii="Arial" w:hAnsi="Arial" w:cs="Arial"/>
                <w:sz w:val="18"/>
                <w:szCs w:val="18"/>
              </w:rPr>
            </w:pPr>
          </w:p>
        </w:tc>
        <w:tc>
          <w:tcPr>
            <w:tcW w:w="2509" w:type="dxa"/>
          </w:tcPr>
          <w:p w14:paraId="14E88B28" w14:textId="77777777" w:rsidR="002B1D6B" w:rsidRPr="007757F0" w:rsidRDefault="002B1D6B" w:rsidP="006638D4">
            <w:pPr>
              <w:rPr>
                <w:rFonts w:ascii="Arial" w:hAnsi="Arial" w:cs="Arial"/>
                <w:sz w:val="18"/>
                <w:szCs w:val="18"/>
              </w:rPr>
            </w:pPr>
            <w:r w:rsidRPr="007757F0">
              <w:rPr>
                <w:rFonts w:ascii="Arial" w:hAnsi="Arial" w:cs="Arial"/>
                <w:sz w:val="18"/>
                <w:szCs w:val="18"/>
              </w:rPr>
              <w:t>Wide down guard tubes</w:t>
            </w:r>
          </w:p>
        </w:tc>
        <w:tc>
          <w:tcPr>
            <w:tcW w:w="617" w:type="dxa"/>
          </w:tcPr>
          <w:p w14:paraId="382F3534" w14:textId="77777777" w:rsidR="002B1D6B" w:rsidRPr="007757F0" w:rsidRDefault="002B1D6B" w:rsidP="006638D4">
            <w:pPr>
              <w:rPr>
                <w:rFonts w:ascii="Arial" w:hAnsi="Arial" w:cs="Arial"/>
                <w:sz w:val="18"/>
                <w:szCs w:val="18"/>
              </w:rPr>
            </w:pPr>
          </w:p>
        </w:tc>
      </w:tr>
      <w:tr w:rsidR="002B1D6B" w:rsidRPr="007757F0" w14:paraId="6F8787DE" w14:textId="77777777" w:rsidTr="006638D4">
        <w:trPr>
          <w:trHeight w:val="508"/>
        </w:trPr>
        <w:tc>
          <w:tcPr>
            <w:tcW w:w="2489" w:type="dxa"/>
          </w:tcPr>
          <w:p w14:paraId="03F5AB53" w14:textId="77777777" w:rsidR="002B1D6B" w:rsidRPr="007757F0" w:rsidRDefault="002B1D6B" w:rsidP="006638D4">
            <w:pPr>
              <w:rPr>
                <w:rFonts w:ascii="Arial" w:hAnsi="Arial" w:cs="Arial"/>
                <w:sz w:val="18"/>
                <w:szCs w:val="18"/>
              </w:rPr>
            </w:pPr>
            <w:r w:rsidRPr="007757F0">
              <w:rPr>
                <w:rFonts w:ascii="Arial" w:hAnsi="Arial" w:cs="Arial"/>
                <w:sz w:val="18"/>
                <w:szCs w:val="18"/>
              </w:rPr>
              <w:t>Sweep, spray, wipe bleachers</w:t>
            </w:r>
          </w:p>
        </w:tc>
        <w:tc>
          <w:tcPr>
            <w:tcW w:w="822" w:type="dxa"/>
          </w:tcPr>
          <w:p w14:paraId="02BA4C00" w14:textId="77777777" w:rsidR="002B1D6B" w:rsidRPr="007757F0" w:rsidRDefault="002B1D6B" w:rsidP="006638D4">
            <w:pPr>
              <w:rPr>
                <w:rFonts w:ascii="Arial" w:hAnsi="Arial" w:cs="Arial"/>
                <w:sz w:val="18"/>
                <w:szCs w:val="18"/>
              </w:rPr>
            </w:pPr>
          </w:p>
        </w:tc>
        <w:tc>
          <w:tcPr>
            <w:tcW w:w="2365" w:type="dxa"/>
          </w:tcPr>
          <w:p w14:paraId="40023BFF" w14:textId="77777777" w:rsidR="002B1D6B" w:rsidRPr="007757F0" w:rsidRDefault="002B1D6B" w:rsidP="006638D4">
            <w:pPr>
              <w:rPr>
                <w:rFonts w:ascii="Arial" w:hAnsi="Arial" w:cs="Arial"/>
                <w:sz w:val="18"/>
                <w:szCs w:val="18"/>
              </w:rPr>
            </w:pPr>
            <w:r w:rsidRPr="007757F0">
              <w:rPr>
                <w:rFonts w:ascii="Arial" w:hAnsi="Arial" w:cs="Arial"/>
                <w:sz w:val="18"/>
                <w:szCs w:val="18"/>
              </w:rPr>
              <w:t>Sweep, spray, wipe bleachers</w:t>
            </w:r>
          </w:p>
        </w:tc>
        <w:tc>
          <w:tcPr>
            <w:tcW w:w="576" w:type="dxa"/>
          </w:tcPr>
          <w:p w14:paraId="30C46E9F" w14:textId="77777777" w:rsidR="002B1D6B" w:rsidRPr="007757F0" w:rsidRDefault="002B1D6B" w:rsidP="006638D4">
            <w:pPr>
              <w:rPr>
                <w:rFonts w:ascii="Arial" w:hAnsi="Arial" w:cs="Arial"/>
                <w:sz w:val="18"/>
                <w:szCs w:val="18"/>
              </w:rPr>
            </w:pPr>
          </w:p>
        </w:tc>
        <w:tc>
          <w:tcPr>
            <w:tcW w:w="2509" w:type="dxa"/>
          </w:tcPr>
          <w:p w14:paraId="7AD49117" w14:textId="77777777" w:rsidR="002B1D6B" w:rsidRPr="007757F0" w:rsidRDefault="002B1D6B" w:rsidP="006638D4">
            <w:pPr>
              <w:rPr>
                <w:rFonts w:ascii="Arial" w:hAnsi="Arial" w:cs="Arial"/>
                <w:sz w:val="18"/>
                <w:szCs w:val="18"/>
              </w:rPr>
            </w:pPr>
            <w:r w:rsidRPr="007757F0">
              <w:rPr>
                <w:rFonts w:ascii="Arial" w:hAnsi="Arial" w:cs="Arial"/>
                <w:sz w:val="18"/>
                <w:szCs w:val="18"/>
              </w:rPr>
              <w:t>Sweep, spray, wipe bleachers</w:t>
            </w:r>
          </w:p>
        </w:tc>
        <w:tc>
          <w:tcPr>
            <w:tcW w:w="617" w:type="dxa"/>
          </w:tcPr>
          <w:p w14:paraId="47CF1C8F" w14:textId="77777777" w:rsidR="002B1D6B" w:rsidRPr="007757F0" w:rsidRDefault="002B1D6B" w:rsidP="006638D4">
            <w:pPr>
              <w:rPr>
                <w:rFonts w:ascii="Arial" w:hAnsi="Arial" w:cs="Arial"/>
                <w:sz w:val="18"/>
                <w:szCs w:val="18"/>
              </w:rPr>
            </w:pPr>
          </w:p>
        </w:tc>
      </w:tr>
      <w:tr w:rsidR="002B1D6B" w:rsidRPr="007757F0" w14:paraId="30FD902F" w14:textId="77777777" w:rsidTr="006638D4">
        <w:trPr>
          <w:trHeight w:val="245"/>
        </w:trPr>
        <w:tc>
          <w:tcPr>
            <w:tcW w:w="2489" w:type="dxa"/>
          </w:tcPr>
          <w:p w14:paraId="3D743B65" w14:textId="77777777" w:rsidR="002B1D6B" w:rsidRPr="007757F0" w:rsidRDefault="002B1D6B" w:rsidP="006638D4">
            <w:pPr>
              <w:rPr>
                <w:rFonts w:ascii="Arial" w:hAnsi="Arial" w:cs="Arial"/>
                <w:sz w:val="18"/>
                <w:szCs w:val="18"/>
              </w:rPr>
            </w:pPr>
            <w:r w:rsidRPr="007757F0">
              <w:rPr>
                <w:rFonts w:ascii="Arial" w:hAnsi="Arial" w:cs="Arial"/>
                <w:sz w:val="18"/>
                <w:szCs w:val="18"/>
              </w:rPr>
              <w:t>Scrub down chairlift</w:t>
            </w:r>
          </w:p>
        </w:tc>
        <w:tc>
          <w:tcPr>
            <w:tcW w:w="822" w:type="dxa"/>
          </w:tcPr>
          <w:p w14:paraId="2F177353" w14:textId="77777777" w:rsidR="002B1D6B" w:rsidRPr="007757F0" w:rsidRDefault="002B1D6B" w:rsidP="006638D4">
            <w:pPr>
              <w:rPr>
                <w:rFonts w:ascii="Arial" w:hAnsi="Arial" w:cs="Arial"/>
                <w:sz w:val="18"/>
                <w:szCs w:val="18"/>
              </w:rPr>
            </w:pPr>
          </w:p>
        </w:tc>
        <w:tc>
          <w:tcPr>
            <w:tcW w:w="2365" w:type="dxa"/>
          </w:tcPr>
          <w:p w14:paraId="31B004A1" w14:textId="77777777" w:rsidR="002B1D6B" w:rsidRPr="007757F0" w:rsidRDefault="002B1D6B" w:rsidP="006638D4">
            <w:pPr>
              <w:rPr>
                <w:rFonts w:ascii="Arial" w:hAnsi="Arial" w:cs="Arial"/>
                <w:sz w:val="18"/>
                <w:szCs w:val="18"/>
              </w:rPr>
            </w:pPr>
            <w:r w:rsidRPr="007757F0">
              <w:rPr>
                <w:rFonts w:ascii="Arial" w:hAnsi="Arial" w:cs="Arial"/>
                <w:sz w:val="18"/>
                <w:szCs w:val="18"/>
              </w:rPr>
              <w:t>Scrub down chairlift</w:t>
            </w:r>
          </w:p>
        </w:tc>
        <w:tc>
          <w:tcPr>
            <w:tcW w:w="576" w:type="dxa"/>
          </w:tcPr>
          <w:p w14:paraId="48AE6749" w14:textId="77777777" w:rsidR="002B1D6B" w:rsidRPr="007757F0" w:rsidRDefault="002B1D6B" w:rsidP="006638D4">
            <w:pPr>
              <w:rPr>
                <w:rFonts w:ascii="Arial" w:hAnsi="Arial" w:cs="Arial"/>
                <w:sz w:val="18"/>
                <w:szCs w:val="18"/>
              </w:rPr>
            </w:pPr>
          </w:p>
        </w:tc>
        <w:tc>
          <w:tcPr>
            <w:tcW w:w="2509" w:type="dxa"/>
          </w:tcPr>
          <w:p w14:paraId="65BD2A58" w14:textId="77777777" w:rsidR="002B1D6B" w:rsidRPr="007757F0" w:rsidRDefault="002B1D6B" w:rsidP="006638D4">
            <w:pPr>
              <w:rPr>
                <w:rFonts w:ascii="Arial" w:hAnsi="Arial" w:cs="Arial"/>
                <w:sz w:val="18"/>
                <w:szCs w:val="18"/>
              </w:rPr>
            </w:pPr>
            <w:r w:rsidRPr="007757F0">
              <w:rPr>
                <w:rFonts w:ascii="Arial" w:hAnsi="Arial" w:cs="Arial"/>
                <w:sz w:val="18"/>
                <w:szCs w:val="18"/>
              </w:rPr>
              <w:t>Scrub down chairlift</w:t>
            </w:r>
          </w:p>
        </w:tc>
        <w:tc>
          <w:tcPr>
            <w:tcW w:w="617" w:type="dxa"/>
          </w:tcPr>
          <w:p w14:paraId="250E4F1B" w14:textId="77777777" w:rsidR="002B1D6B" w:rsidRPr="007757F0" w:rsidRDefault="002B1D6B" w:rsidP="006638D4">
            <w:pPr>
              <w:rPr>
                <w:rFonts w:ascii="Arial" w:hAnsi="Arial" w:cs="Arial"/>
                <w:sz w:val="18"/>
                <w:szCs w:val="18"/>
              </w:rPr>
            </w:pPr>
          </w:p>
        </w:tc>
      </w:tr>
      <w:tr w:rsidR="002B1D6B" w:rsidRPr="007757F0" w14:paraId="6B39E8EA" w14:textId="77777777" w:rsidTr="006638D4">
        <w:trPr>
          <w:trHeight w:val="263"/>
        </w:trPr>
        <w:tc>
          <w:tcPr>
            <w:tcW w:w="2489" w:type="dxa"/>
          </w:tcPr>
          <w:p w14:paraId="0A911898" w14:textId="77777777" w:rsidR="002B1D6B" w:rsidRPr="007757F0" w:rsidRDefault="002B1D6B" w:rsidP="006638D4">
            <w:pPr>
              <w:rPr>
                <w:rFonts w:ascii="Arial" w:hAnsi="Arial" w:cs="Arial"/>
                <w:sz w:val="18"/>
                <w:szCs w:val="18"/>
              </w:rPr>
            </w:pPr>
            <w:r w:rsidRPr="007757F0">
              <w:rPr>
                <w:rFonts w:ascii="Arial" w:hAnsi="Arial" w:cs="Arial"/>
                <w:sz w:val="18"/>
                <w:szCs w:val="18"/>
              </w:rPr>
              <w:t>Clean door handles</w:t>
            </w:r>
          </w:p>
        </w:tc>
        <w:tc>
          <w:tcPr>
            <w:tcW w:w="822" w:type="dxa"/>
          </w:tcPr>
          <w:p w14:paraId="7B693790" w14:textId="77777777" w:rsidR="002B1D6B" w:rsidRPr="007757F0" w:rsidRDefault="002B1D6B" w:rsidP="006638D4">
            <w:pPr>
              <w:rPr>
                <w:rFonts w:ascii="Arial" w:hAnsi="Arial" w:cs="Arial"/>
                <w:sz w:val="18"/>
                <w:szCs w:val="18"/>
              </w:rPr>
            </w:pPr>
          </w:p>
        </w:tc>
        <w:tc>
          <w:tcPr>
            <w:tcW w:w="2365" w:type="dxa"/>
          </w:tcPr>
          <w:p w14:paraId="0E857FEF" w14:textId="77777777" w:rsidR="002B1D6B" w:rsidRPr="007757F0" w:rsidRDefault="002B1D6B" w:rsidP="006638D4">
            <w:pPr>
              <w:rPr>
                <w:rFonts w:ascii="Arial" w:hAnsi="Arial" w:cs="Arial"/>
                <w:sz w:val="18"/>
                <w:szCs w:val="18"/>
              </w:rPr>
            </w:pPr>
            <w:r w:rsidRPr="007757F0">
              <w:rPr>
                <w:rFonts w:ascii="Arial" w:hAnsi="Arial" w:cs="Arial"/>
                <w:sz w:val="18"/>
                <w:szCs w:val="18"/>
              </w:rPr>
              <w:t>Clean door handles</w:t>
            </w:r>
          </w:p>
        </w:tc>
        <w:tc>
          <w:tcPr>
            <w:tcW w:w="576" w:type="dxa"/>
          </w:tcPr>
          <w:p w14:paraId="3289A79A" w14:textId="77777777" w:rsidR="002B1D6B" w:rsidRPr="007757F0" w:rsidRDefault="002B1D6B" w:rsidP="006638D4">
            <w:pPr>
              <w:rPr>
                <w:rFonts w:ascii="Arial" w:hAnsi="Arial" w:cs="Arial"/>
                <w:sz w:val="18"/>
                <w:szCs w:val="18"/>
              </w:rPr>
            </w:pPr>
          </w:p>
        </w:tc>
        <w:tc>
          <w:tcPr>
            <w:tcW w:w="2509" w:type="dxa"/>
          </w:tcPr>
          <w:p w14:paraId="65EF8620" w14:textId="77777777" w:rsidR="002B1D6B" w:rsidRPr="007757F0" w:rsidRDefault="002B1D6B" w:rsidP="006638D4">
            <w:pPr>
              <w:rPr>
                <w:rFonts w:ascii="Arial" w:hAnsi="Arial" w:cs="Arial"/>
                <w:sz w:val="18"/>
                <w:szCs w:val="18"/>
              </w:rPr>
            </w:pPr>
            <w:r w:rsidRPr="007757F0">
              <w:rPr>
                <w:rFonts w:ascii="Arial" w:hAnsi="Arial" w:cs="Arial"/>
                <w:sz w:val="18"/>
                <w:szCs w:val="18"/>
              </w:rPr>
              <w:t>Clean door handles</w:t>
            </w:r>
          </w:p>
        </w:tc>
        <w:tc>
          <w:tcPr>
            <w:tcW w:w="617" w:type="dxa"/>
          </w:tcPr>
          <w:p w14:paraId="30F968E5" w14:textId="77777777" w:rsidR="002B1D6B" w:rsidRPr="007757F0" w:rsidRDefault="002B1D6B" w:rsidP="006638D4">
            <w:pPr>
              <w:rPr>
                <w:rFonts w:ascii="Arial" w:hAnsi="Arial" w:cs="Arial"/>
                <w:sz w:val="18"/>
                <w:szCs w:val="18"/>
              </w:rPr>
            </w:pPr>
          </w:p>
        </w:tc>
      </w:tr>
      <w:tr w:rsidR="002B1D6B" w:rsidRPr="007757F0" w14:paraId="06D2A75A" w14:textId="77777777" w:rsidTr="006638D4">
        <w:trPr>
          <w:trHeight w:val="245"/>
        </w:trPr>
        <w:tc>
          <w:tcPr>
            <w:tcW w:w="2489" w:type="dxa"/>
          </w:tcPr>
          <w:p w14:paraId="27A93D0A" w14:textId="77777777" w:rsidR="002B1D6B" w:rsidRPr="007757F0" w:rsidRDefault="002B1D6B" w:rsidP="006638D4">
            <w:pPr>
              <w:rPr>
                <w:rFonts w:ascii="Arial" w:hAnsi="Arial" w:cs="Arial"/>
                <w:sz w:val="18"/>
                <w:szCs w:val="18"/>
              </w:rPr>
            </w:pPr>
            <w:r w:rsidRPr="007757F0">
              <w:rPr>
                <w:rFonts w:ascii="Arial" w:hAnsi="Arial" w:cs="Arial"/>
                <w:sz w:val="18"/>
                <w:szCs w:val="18"/>
              </w:rPr>
              <w:t>Clean tables and chairs</w:t>
            </w:r>
          </w:p>
        </w:tc>
        <w:tc>
          <w:tcPr>
            <w:tcW w:w="822" w:type="dxa"/>
          </w:tcPr>
          <w:p w14:paraId="22976EFE" w14:textId="77777777" w:rsidR="002B1D6B" w:rsidRPr="007757F0" w:rsidRDefault="002B1D6B" w:rsidP="006638D4">
            <w:pPr>
              <w:rPr>
                <w:rFonts w:ascii="Arial" w:hAnsi="Arial" w:cs="Arial"/>
                <w:sz w:val="18"/>
                <w:szCs w:val="18"/>
              </w:rPr>
            </w:pPr>
          </w:p>
        </w:tc>
        <w:tc>
          <w:tcPr>
            <w:tcW w:w="2365" w:type="dxa"/>
          </w:tcPr>
          <w:p w14:paraId="2689CF41" w14:textId="77777777" w:rsidR="002B1D6B" w:rsidRPr="007757F0" w:rsidRDefault="002B1D6B" w:rsidP="006638D4">
            <w:pPr>
              <w:rPr>
                <w:rFonts w:ascii="Arial" w:hAnsi="Arial" w:cs="Arial"/>
                <w:sz w:val="18"/>
                <w:szCs w:val="18"/>
              </w:rPr>
            </w:pPr>
            <w:r w:rsidRPr="007757F0">
              <w:rPr>
                <w:rFonts w:ascii="Arial" w:hAnsi="Arial" w:cs="Arial"/>
                <w:sz w:val="18"/>
                <w:szCs w:val="18"/>
              </w:rPr>
              <w:t>Clean tables and chairs</w:t>
            </w:r>
          </w:p>
        </w:tc>
        <w:tc>
          <w:tcPr>
            <w:tcW w:w="576" w:type="dxa"/>
          </w:tcPr>
          <w:p w14:paraId="0FE0C74F" w14:textId="77777777" w:rsidR="002B1D6B" w:rsidRPr="007757F0" w:rsidRDefault="002B1D6B" w:rsidP="006638D4">
            <w:pPr>
              <w:rPr>
                <w:rFonts w:ascii="Arial" w:hAnsi="Arial" w:cs="Arial"/>
                <w:sz w:val="18"/>
                <w:szCs w:val="18"/>
              </w:rPr>
            </w:pPr>
          </w:p>
        </w:tc>
        <w:tc>
          <w:tcPr>
            <w:tcW w:w="2509" w:type="dxa"/>
          </w:tcPr>
          <w:p w14:paraId="3D4ADB3F" w14:textId="77777777" w:rsidR="002B1D6B" w:rsidRPr="007757F0" w:rsidRDefault="002B1D6B" w:rsidP="006638D4">
            <w:pPr>
              <w:rPr>
                <w:rFonts w:ascii="Arial" w:hAnsi="Arial" w:cs="Arial"/>
                <w:sz w:val="18"/>
                <w:szCs w:val="18"/>
              </w:rPr>
            </w:pPr>
            <w:r w:rsidRPr="007757F0">
              <w:rPr>
                <w:rFonts w:ascii="Arial" w:hAnsi="Arial" w:cs="Arial"/>
                <w:sz w:val="18"/>
                <w:szCs w:val="18"/>
              </w:rPr>
              <w:t>Clean tables and chairs</w:t>
            </w:r>
          </w:p>
        </w:tc>
        <w:tc>
          <w:tcPr>
            <w:tcW w:w="617" w:type="dxa"/>
          </w:tcPr>
          <w:p w14:paraId="7BC9C68A" w14:textId="77777777" w:rsidR="002B1D6B" w:rsidRPr="007757F0" w:rsidRDefault="002B1D6B" w:rsidP="006638D4">
            <w:pPr>
              <w:rPr>
                <w:rFonts w:ascii="Arial" w:hAnsi="Arial" w:cs="Arial"/>
                <w:sz w:val="18"/>
                <w:szCs w:val="18"/>
              </w:rPr>
            </w:pPr>
          </w:p>
        </w:tc>
      </w:tr>
      <w:tr w:rsidR="002B1D6B" w:rsidRPr="007757F0" w14:paraId="689F5677" w14:textId="77777777" w:rsidTr="006638D4">
        <w:trPr>
          <w:trHeight w:val="508"/>
        </w:trPr>
        <w:tc>
          <w:tcPr>
            <w:tcW w:w="2489" w:type="dxa"/>
          </w:tcPr>
          <w:p w14:paraId="5A6AEE0D" w14:textId="77777777" w:rsidR="002B1D6B" w:rsidRPr="007757F0" w:rsidRDefault="002B1D6B" w:rsidP="006638D4">
            <w:pPr>
              <w:rPr>
                <w:rFonts w:ascii="Arial" w:hAnsi="Arial" w:cs="Arial"/>
                <w:sz w:val="18"/>
                <w:szCs w:val="18"/>
              </w:rPr>
            </w:pPr>
            <w:r w:rsidRPr="007757F0">
              <w:rPr>
                <w:rFonts w:ascii="Arial" w:hAnsi="Arial" w:cs="Arial"/>
                <w:sz w:val="18"/>
                <w:szCs w:val="18"/>
              </w:rPr>
              <w:t>Scrub Activity pool handrails</w:t>
            </w:r>
          </w:p>
        </w:tc>
        <w:tc>
          <w:tcPr>
            <w:tcW w:w="822" w:type="dxa"/>
          </w:tcPr>
          <w:p w14:paraId="533B5811" w14:textId="77777777" w:rsidR="002B1D6B" w:rsidRPr="007757F0" w:rsidRDefault="002B1D6B" w:rsidP="006638D4">
            <w:pPr>
              <w:rPr>
                <w:rFonts w:ascii="Arial" w:hAnsi="Arial" w:cs="Arial"/>
                <w:sz w:val="18"/>
                <w:szCs w:val="18"/>
              </w:rPr>
            </w:pPr>
          </w:p>
        </w:tc>
        <w:tc>
          <w:tcPr>
            <w:tcW w:w="2365" w:type="dxa"/>
          </w:tcPr>
          <w:p w14:paraId="26AE5ADF" w14:textId="77777777" w:rsidR="002B1D6B" w:rsidRPr="007757F0" w:rsidRDefault="002B1D6B" w:rsidP="006638D4">
            <w:pPr>
              <w:rPr>
                <w:rFonts w:ascii="Arial" w:hAnsi="Arial" w:cs="Arial"/>
                <w:sz w:val="18"/>
                <w:szCs w:val="18"/>
              </w:rPr>
            </w:pPr>
            <w:r w:rsidRPr="007757F0">
              <w:rPr>
                <w:rFonts w:ascii="Arial" w:hAnsi="Arial" w:cs="Arial"/>
                <w:sz w:val="18"/>
                <w:szCs w:val="18"/>
              </w:rPr>
              <w:t>Scrub Activity pool handrails</w:t>
            </w:r>
          </w:p>
        </w:tc>
        <w:tc>
          <w:tcPr>
            <w:tcW w:w="576" w:type="dxa"/>
          </w:tcPr>
          <w:p w14:paraId="09E0D68F" w14:textId="77777777" w:rsidR="002B1D6B" w:rsidRPr="007757F0" w:rsidRDefault="002B1D6B" w:rsidP="006638D4">
            <w:pPr>
              <w:rPr>
                <w:rFonts w:ascii="Arial" w:hAnsi="Arial" w:cs="Arial"/>
                <w:sz w:val="18"/>
                <w:szCs w:val="18"/>
              </w:rPr>
            </w:pPr>
          </w:p>
        </w:tc>
        <w:tc>
          <w:tcPr>
            <w:tcW w:w="2509" w:type="dxa"/>
          </w:tcPr>
          <w:p w14:paraId="1193F29C" w14:textId="77777777" w:rsidR="002B1D6B" w:rsidRPr="007757F0" w:rsidRDefault="002B1D6B" w:rsidP="006638D4">
            <w:pPr>
              <w:rPr>
                <w:rFonts w:ascii="Arial" w:hAnsi="Arial" w:cs="Arial"/>
                <w:sz w:val="18"/>
                <w:szCs w:val="18"/>
              </w:rPr>
            </w:pPr>
            <w:r w:rsidRPr="007757F0">
              <w:rPr>
                <w:rFonts w:ascii="Arial" w:hAnsi="Arial" w:cs="Arial"/>
                <w:sz w:val="18"/>
                <w:szCs w:val="18"/>
              </w:rPr>
              <w:t>Scrub Activity pool handrails</w:t>
            </w:r>
          </w:p>
        </w:tc>
        <w:tc>
          <w:tcPr>
            <w:tcW w:w="617" w:type="dxa"/>
          </w:tcPr>
          <w:p w14:paraId="73CF0929" w14:textId="77777777" w:rsidR="002B1D6B" w:rsidRPr="007757F0" w:rsidRDefault="002B1D6B" w:rsidP="006638D4">
            <w:pPr>
              <w:rPr>
                <w:rFonts w:ascii="Arial" w:hAnsi="Arial" w:cs="Arial"/>
                <w:sz w:val="18"/>
                <w:szCs w:val="18"/>
              </w:rPr>
            </w:pPr>
          </w:p>
        </w:tc>
      </w:tr>
      <w:tr w:rsidR="002B1D6B" w:rsidRPr="007757F0" w14:paraId="5A97AEF6" w14:textId="77777777" w:rsidTr="006638D4">
        <w:trPr>
          <w:trHeight w:val="245"/>
        </w:trPr>
        <w:tc>
          <w:tcPr>
            <w:tcW w:w="2489" w:type="dxa"/>
          </w:tcPr>
          <w:p w14:paraId="43C4F4B6" w14:textId="77777777" w:rsidR="002B1D6B" w:rsidRPr="007757F0" w:rsidRDefault="002B1D6B" w:rsidP="006638D4">
            <w:pPr>
              <w:rPr>
                <w:rFonts w:ascii="Arial" w:hAnsi="Arial" w:cs="Arial"/>
                <w:sz w:val="18"/>
                <w:szCs w:val="18"/>
              </w:rPr>
            </w:pPr>
            <w:r w:rsidRPr="007757F0">
              <w:rPr>
                <w:rFonts w:ascii="Arial" w:hAnsi="Arial" w:cs="Arial"/>
                <w:sz w:val="18"/>
                <w:szCs w:val="18"/>
              </w:rPr>
              <w:t>Wipe down fountains</w:t>
            </w:r>
          </w:p>
        </w:tc>
        <w:tc>
          <w:tcPr>
            <w:tcW w:w="822" w:type="dxa"/>
          </w:tcPr>
          <w:p w14:paraId="75ECD004" w14:textId="77777777" w:rsidR="002B1D6B" w:rsidRPr="007757F0" w:rsidRDefault="002B1D6B" w:rsidP="006638D4">
            <w:pPr>
              <w:rPr>
                <w:rFonts w:ascii="Arial" w:hAnsi="Arial" w:cs="Arial"/>
                <w:sz w:val="18"/>
                <w:szCs w:val="18"/>
              </w:rPr>
            </w:pPr>
          </w:p>
        </w:tc>
        <w:tc>
          <w:tcPr>
            <w:tcW w:w="2365" w:type="dxa"/>
          </w:tcPr>
          <w:p w14:paraId="18F52ADB" w14:textId="77777777" w:rsidR="002B1D6B" w:rsidRPr="007757F0" w:rsidRDefault="002B1D6B" w:rsidP="006638D4">
            <w:pPr>
              <w:rPr>
                <w:rFonts w:ascii="Arial" w:hAnsi="Arial" w:cs="Arial"/>
                <w:sz w:val="18"/>
                <w:szCs w:val="18"/>
              </w:rPr>
            </w:pPr>
            <w:r w:rsidRPr="007757F0">
              <w:rPr>
                <w:rFonts w:ascii="Arial" w:hAnsi="Arial" w:cs="Arial"/>
                <w:sz w:val="18"/>
                <w:szCs w:val="18"/>
              </w:rPr>
              <w:t>Wipe down fountains</w:t>
            </w:r>
          </w:p>
        </w:tc>
        <w:tc>
          <w:tcPr>
            <w:tcW w:w="576" w:type="dxa"/>
          </w:tcPr>
          <w:p w14:paraId="1079E1B6" w14:textId="77777777" w:rsidR="002B1D6B" w:rsidRPr="007757F0" w:rsidRDefault="002B1D6B" w:rsidP="006638D4">
            <w:pPr>
              <w:rPr>
                <w:rFonts w:ascii="Arial" w:hAnsi="Arial" w:cs="Arial"/>
                <w:sz w:val="18"/>
                <w:szCs w:val="18"/>
              </w:rPr>
            </w:pPr>
          </w:p>
        </w:tc>
        <w:tc>
          <w:tcPr>
            <w:tcW w:w="2509" w:type="dxa"/>
          </w:tcPr>
          <w:p w14:paraId="2ED4C7E7" w14:textId="77777777" w:rsidR="002B1D6B" w:rsidRPr="007757F0" w:rsidRDefault="002B1D6B" w:rsidP="006638D4">
            <w:pPr>
              <w:rPr>
                <w:rFonts w:ascii="Arial" w:hAnsi="Arial" w:cs="Arial"/>
                <w:sz w:val="18"/>
                <w:szCs w:val="18"/>
              </w:rPr>
            </w:pPr>
            <w:r w:rsidRPr="007757F0">
              <w:rPr>
                <w:rFonts w:ascii="Arial" w:hAnsi="Arial" w:cs="Arial"/>
                <w:sz w:val="18"/>
                <w:szCs w:val="18"/>
              </w:rPr>
              <w:t>Wipe down fountains</w:t>
            </w:r>
          </w:p>
        </w:tc>
        <w:tc>
          <w:tcPr>
            <w:tcW w:w="617" w:type="dxa"/>
          </w:tcPr>
          <w:p w14:paraId="3405B904" w14:textId="77777777" w:rsidR="002B1D6B" w:rsidRPr="007757F0" w:rsidRDefault="002B1D6B" w:rsidP="006638D4">
            <w:pPr>
              <w:rPr>
                <w:rFonts w:ascii="Arial" w:hAnsi="Arial" w:cs="Arial"/>
                <w:sz w:val="18"/>
                <w:szCs w:val="18"/>
              </w:rPr>
            </w:pPr>
          </w:p>
        </w:tc>
      </w:tr>
    </w:tbl>
    <w:p w14:paraId="01791CF4" w14:textId="77777777" w:rsidR="002B1D6B" w:rsidRDefault="002B1D6B" w:rsidP="00E25259">
      <w:pPr>
        <w:rPr>
          <w:rFonts w:ascii="Arial" w:hAnsi="Arial" w:cs="Arial"/>
          <w:sz w:val="22"/>
          <w:szCs w:val="22"/>
        </w:rPr>
      </w:pPr>
    </w:p>
    <w:p w14:paraId="2609FD92" w14:textId="77777777" w:rsidR="001A245C" w:rsidRPr="003F363E" w:rsidRDefault="001A245C" w:rsidP="00E25259">
      <w:pPr>
        <w:rPr>
          <w:rFonts w:ascii="Arial" w:hAnsi="Arial" w:cs="Arial"/>
          <w:sz w:val="22"/>
          <w:szCs w:val="22"/>
        </w:rPr>
      </w:pPr>
    </w:p>
    <w:p w14:paraId="2DE259D7" w14:textId="074CA144" w:rsidR="00E25259" w:rsidRPr="003F363E" w:rsidRDefault="00E25259" w:rsidP="00E25259">
      <w:pPr>
        <w:rPr>
          <w:rFonts w:ascii="Arial" w:hAnsi="Arial" w:cs="Arial"/>
          <w:b/>
          <w:sz w:val="22"/>
          <w:szCs w:val="22"/>
        </w:rPr>
      </w:pPr>
      <w:r w:rsidRPr="003F363E">
        <w:rPr>
          <w:rFonts w:ascii="Arial" w:hAnsi="Arial" w:cs="Arial"/>
          <w:b/>
          <w:sz w:val="22"/>
          <w:szCs w:val="22"/>
        </w:rPr>
        <w:t xml:space="preserve">Hours of Operation </w:t>
      </w:r>
      <w:r w:rsidR="003975D8">
        <w:rPr>
          <w:rFonts w:ascii="Arial" w:hAnsi="Arial" w:cs="Arial"/>
          <w:b/>
          <w:sz w:val="22"/>
          <w:szCs w:val="22"/>
        </w:rPr>
        <w:t>&amp; Reservation System</w:t>
      </w:r>
    </w:p>
    <w:p w14:paraId="5F9D6166" w14:textId="49A555E5" w:rsidR="00E25259" w:rsidRDefault="00E97065" w:rsidP="00E25259">
      <w:pPr>
        <w:rPr>
          <w:rFonts w:ascii="Arial" w:hAnsi="Arial" w:cs="Arial"/>
          <w:sz w:val="22"/>
          <w:szCs w:val="22"/>
        </w:rPr>
      </w:pPr>
      <w:r>
        <w:rPr>
          <w:rFonts w:ascii="Arial" w:hAnsi="Arial" w:cs="Arial"/>
          <w:sz w:val="22"/>
          <w:szCs w:val="22"/>
        </w:rPr>
        <w:t>As mentioned above, f</w:t>
      </w:r>
      <w:r w:rsidR="00E25259" w:rsidRPr="003F363E">
        <w:rPr>
          <w:rFonts w:ascii="Arial" w:hAnsi="Arial" w:cs="Arial"/>
          <w:sz w:val="22"/>
          <w:szCs w:val="22"/>
        </w:rPr>
        <w:t xml:space="preserve">acility hours of operation will be shortened to allow for cleaning before, mid-day, and end of business. Facility will allow access by reservation to limit traffic and promote social distancing. These reservations will follow a block schedule allowing for breaks to clean and disinfect in between use. Additionally, each morning, at risk patrons can enter the facility one hour prior to opening to access treadmills and walking track at the RCN. </w:t>
      </w:r>
    </w:p>
    <w:p w14:paraId="66DD0822" w14:textId="488DE74E" w:rsidR="00C268FF" w:rsidRDefault="00C268FF" w:rsidP="00E25259">
      <w:pPr>
        <w:rPr>
          <w:rFonts w:ascii="Arial" w:hAnsi="Arial" w:cs="Arial"/>
          <w:sz w:val="22"/>
          <w:szCs w:val="22"/>
        </w:rPr>
      </w:pPr>
    </w:p>
    <w:p w14:paraId="44DF26A1" w14:textId="78B73C2A" w:rsidR="00C268FF" w:rsidRPr="00A22643" w:rsidRDefault="00C268FF" w:rsidP="00C268FF">
      <w:pPr>
        <w:rPr>
          <w:rFonts w:ascii="Arial" w:hAnsi="Arial" w:cs="Arial"/>
          <w:sz w:val="20"/>
          <w:szCs w:val="22"/>
        </w:rPr>
      </w:pPr>
      <w:r w:rsidRPr="00A22643">
        <w:rPr>
          <w:rFonts w:ascii="Arial Black" w:hAnsi="Arial Black" w:cs="Arial"/>
          <w:sz w:val="36"/>
          <w:szCs w:val="22"/>
        </w:rPr>
        <w:t xml:space="preserve">Section </w:t>
      </w:r>
      <w:r>
        <w:rPr>
          <w:rFonts w:ascii="Arial Black" w:hAnsi="Arial Black" w:cs="Arial"/>
          <w:sz w:val="36"/>
          <w:szCs w:val="22"/>
        </w:rPr>
        <w:t xml:space="preserve">3: General </w:t>
      </w:r>
      <w:r w:rsidR="00176A37">
        <w:rPr>
          <w:rFonts w:ascii="Arial Black" w:hAnsi="Arial Black" w:cs="Arial"/>
          <w:sz w:val="36"/>
          <w:szCs w:val="22"/>
        </w:rPr>
        <w:t xml:space="preserve">Cleaning &amp; Disinfection </w:t>
      </w:r>
      <w:r>
        <w:rPr>
          <w:rFonts w:ascii="Arial Black" w:hAnsi="Arial Black" w:cs="Arial"/>
          <w:sz w:val="36"/>
          <w:szCs w:val="22"/>
        </w:rPr>
        <w:t xml:space="preserve"> </w:t>
      </w:r>
    </w:p>
    <w:p w14:paraId="06EF64D8" w14:textId="31AF1BB2" w:rsidR="00C268FF" w:rsidRPr="003F363E" w:rsidRDefault="00C268FF" w:rsidP="00E25259">
      <w:pPr>
        <w:rPr>
          <w:rFonts w:ascii="Arial" w:hAnsi="Arial" w:cs="Arial"/>
          <w:sz w:val="22"/>
          <w:szCs w:val="22"/>
        </w:rPr>
      </w:pPr>
    </w:p>
    <w:p w14:paraId="33AE6D28" w14:textId="77777777" w:rsidR="00E25259" w:rsidRPr="003F363E" w:rsidRDefault="00E25259" w:rsidP="00E25259">
      <w:pPr>
        <w:rPr>
          <w:rFonts w:ascii="Arial" w:hAnsi="Arial" w:cs="Arial"/>
          <w:sz w:val="22"/>
          <w:szCs w:val="22"/>
        </w:rPr>
      </w:pPr>
    </w:p>
    <w:p w14:paraId="459E6EF9" w14:textId="77777777" w:rsidR="00E25259" w:rsidRPr="003F363E" w:rsidRDefault="00E25259" w:rsidP="00E25259">
      <w:pPr>
        <w:rPr>
          <w:rFonts w:ascii="Arial" w:hAnsi="Arial" w:cs="Arial"/>
          <w:sz w:val="22"/>
          <w:szCs w:val="22"/>
        </w:rPr>
      </w:pPr>
      <w:r w:rsidRPr="003F363E">
        <w:rPr>
          <w:rFonts w:ascii="Arial" w:hAnsi="Arial" w:cs="Arial"/>
          <w:b/>
          <w:sz w:val="22"/>
          <w:szCs w:val="22"/>
        </w:rPr>
        <w:t>General Recommendations for Cleaning and Disinfection</w:t>
      </w:r>
      <w:r w:rsidRPr="003F363E">
        <w:rPr>
          <w:rFonts w:ascii="Arial" w:hAnsi="Arial" w:cs="Arial"/>
          <w:sz w:val="22"/>
          <w:szCs w:val="22"/>
        </w:rPr>
        <w:t xml:space="preserve">: </w:t>
      </w:r>
    </w:p>
    <w:p w14:paraId="6A141F52" w14:textId="62362283" w:rsidR="00E25259" w:rsidRDefault="00E25259" w:rsidP="00E25259">
      <w:pPr>
        <w:rPr>
          <w:rFonts w:ascii="Arial" w:hAnsi="Arial" w:cs="Arial"/>
          <w:sz w:val="22"/>
          <w:szCs w:val="22"/>
        </w:rPr>
      </w:pPr>
      <w:r w:rsidRPr="003F363E">
        <w:rPr>
          <w:rFonts w:ascii="Arial" w:hAnsi="Arial" w:cs="Arial"/>
          <w:sz w:val="22"/>
          <w:szCs w:val="22"/>
        </w:rPr>
        <w:t xml:space="preserve">For facilities open to public use, staff should be especially careful to frequently clean and disinfect surfaces. Pay special attention to frequently touched surfaces and objects. Clean and disinfect high-touch surfaces regularly. </w:t>
      </w:r>
    </w:p>
    <w:p w14:paraId="51D6D5A7" w14:textId="77777777" w:rsidR="0041622F" w:rsidRPr="003F363E" w:rsidRDefault="0041622F" w:rsidP="00E25259">
      <w:pPr>
        <w:rPr>
          <w:rFonts w:ascii="Arial" w:hAnsi="Arial" w:cs="Arial"/>
          <w:sz w:val="22"/>
          <w:szCs w:val="22"/>
        </w:rPr>
      </w:pPr>
    </w:p>
    <w:p w14:paraId="210276F7" w14:textId="77777777" w:rsidR="00E25259" w:rsidRPr="00EE4EFF" w:rsidRDefault="00E25259" w:rsidP="00EE4EFF">
      <w:pPr>
        <w:pStyle w:val="ListParagraph"/>
        <w:numPr>
          <w:ilvl w:val="0"/>
          <w:numId w:val="8"/>
        </w:numPr>
        <w:rPr>
          <w:rFonts w:ascii="Arial" w:hAnsi="Arial" w:cs="Arial"/>
          <w:b/>
        </w:rPr>
      </w:pPr>
      <w:r w:rsidRPr="00EE4EFF">
        <w:rPr>
          <w:rFonts w:ascii="Arial" w:hAnsi="Arial" w:cs="Arial"/>
          <w:b/>
        </w:rPr>
        <w:t xml:space="preserve">Common Areas: </w:t>
      </w:r>
    </w:p>
    <w:p w14:paraId="769AA3F7" w14:textId="39CF4E3F" w:rsidR="00E25259" w:rsidRPr="00EE4EFF" w:rsidRDefault="00E25259" w:rsidP="00EE4EFF">
      <w:pPr>
        <w:pStyle w:val="ListParagraph"/>
        <w:numPr>
          <w:ilvl w:val="0"/>
          <w:numId w:val="8"/>
        </w:numPr>
        <w:rPr>
          <w:rFonts w:ascii="Arial" w:hAnsi="Arial" w:cs="Arial"/>
        </w:rPr>
      </w:pPr>
      <w:r w:rsidRPr="00EE4EFF">
        <w:rPr>
          <w:rFonts w:ascii="Arial" w:hAnsi="Arial" w:cs="Arial"/>
        </w:rPr>
        <w:lastRenderedPageBreak/>
        <w:t>Doorknobs, light switches, handrails, break room appliances, counter tops, drawer pulls, tables, sinks, faucet and toilet handles, drinking fountains, elevator buttons, door push plates, phones, keys and remote controls.</w:t>
      </w:r>
    </w:p>
    <w:p w14:paraId="60F993E9" w14:textId="77777777" w:rsidR="0041622F" w:rsidRPr="003F363E" w:rsidRDefault="0041622F" w:rsidP="00E25259">
      <w:pPr>
        <w:rPr>
          <w:rFonts w:ascii="Arial" w:hAnsi="Arial" w:cs="Arial"/>
          <w:sz w:val="22"/>
          <w:szCs w:val="22"/>
        </w:rPr>
      </w:pPr>
    </w:p>
    <w:p w14:paraId="25912A73" w14:textId="77777777" w:rsidR="00E25259" w:rsidRPr="00EE4EFF" w:rsidRDefault="00E25259" w:rsidP="00EE4EFF">
      <w:pPr>
        <w:pStyle w:val="ListParagraph"/>
        <w:numPr>
          <w:ilvl w:val="0"/>
          <w:numId w:val="8"/>
        </w:numPr>
        <w:rPr>
          <w:rFonts w:ascii="Arial" w:hAnsi="Arial" w:cs="Arial"/>
          <w:b/>
        </w:rPr>
      </w:pPr>
      <w:r w:rsidRPr="00EE4EFF">
        <w:rPr>
          <w:rFonts w:ascii="Arial" w:hAnsi="Arial" w:cs="Arial"/>
          <w:b/>
        </w:rPr>
        <w:t xml:space="preserve">Office Spaces: </w:t>
      </w:r>
    </w:p>
    <w:p w14:paraId="4D165106" w14:textId="61AC475B" w:rsidR="00E25259" w:rsidRPr="00EE4EFF" w:rsidRDefault="00E25259" w:rsidP="00EE4EFF">
      <w:pPr>
        <w:pStyle w:val="ListParagraph"/>
        <w:numPr>
          <w:ilvl w:val="0"/>
          <w:numId w:val="8"/>
        </w:numPr>
        <w:rPr>
          <w:rFonts w:ascii="Arial" w:hAnsi="Arial" w:cs="Arial"/>
        </w:rPr>
      </w:pPr>
      <w:r w:rsidRPr="00EE4EFF">
        <w:rPr>
          <w:rFonts w:ascii="Arial" w:hAnsi="Arial" w:cs="Arial"/>
        </w:rPr>
        <w:t xml:space="preserve">Touched surfaces and objects, such as desks, chairs, phones, printers, keyboards and mouse, computers, drawer handles, door handles. </w:t>
      </w:r>
    </w:p>
    <w:p w14:paraId="293A559C" w14:textId="77777777" w:rsidR="0041622F" w:rsidRPr="003F363E" w:rsidRDefault="0041622F" w:rsidP="00E25259">
      <w:pPr>
        <w:rPr>
          <w:rFonts w:ascii="Arial" w:hAnsi="Arial" w:cs="Arial"/>
          <w:sz w:val="22"/>
          <w:szCs w:val="22"/>
        </w:rPr>
      </w:pPr>
    </w:p>
    <w:p w14:paraId="6C2F2573" w14:textId="77777777" w:rsidR="00E25259" w:rsidRPr="00EE4EFF" w:rsidRDefault="00E25259" w:rsidP="00EE4EFF">
      <w:pPr>
        <w:pStyle w:val="ListParagraph"/>
        <w:numPr>
          <w:ilvl w:val="0"/>
          <w:numId w:val="8"/>
        </w:numPr>
        <w:rPr>
          <w:rFonts w:ascii="Arial" w:hAnsi="Arial" w:cs="Arial"/>
          <w:b/>
        </w:rPr>
      </w:pPr>
      <w:r w:rsidRPr="00EE4EFF">
        <w:rPr>
          <w:rFonts w:ascii="Arial" w:hAnsi="Arial" w:cs="Arial"/>
          <w:b/>
        </w:rPr>
        <w:t xml:space="preserve">City and Personal Vehicles: </w:t>
      </w:r>
    </w:p>
    <w:p w14:paraId="67BC978C" w14:textId="3DF31C8F" w:rsidR="00E25259" w:rsidRPr="00EE4EFF" w:rsidRDefault="00E25259" w:rsidP="00EE4EFF">
      <w:pPr>
        <w:pStyle w:val="ListParagraph"/>
        <w:numPr>
          <w:ilvl w:val="0"/>
          <w:numId w:val="8"/>
        </w:numPr>
        <w:rPr>
          <w:rFonts w:ascii="Arial" w:hAnsi="Arial" w:cs="Arial"/>
        </w:rPr>
      </w:pPr>
      <w:r w:rsidRPr="00EE4EFF">
        <w:rPr>
          <w:rFonts w:ascii="Arial" w:hAnsi="Arial" w:cs="Arial"/>
        </w:rPr>
        <w:t xml:space="preserve">Frequently touched by passengers: Door handles, window buttons, locks, arm rests, seat cushions, buckles and seatbelts. Frequently touch by driver: steering wheel, radio buttons, turn indicators and cup holders. Pay careful attention to touched objects at deliveries, fuel stations, retail stores, bank runs, etc. </w:t>
      </w:r>
    </w:p>
    <w:p w14:paraId="329B8074" w14:textId="77777777" w:rsidR="0041622F" w:rsidRPr="003F363E" w:rsidRDefault="0041622F" w:rsidP="00E25259">
      <w:pPr>
        <w:rPr>
          <w:rFonts w:ascii="Arial" w:hAnsi="Arial" w:cs="Arial"/>
          <w:sz w:val="22"/>
          <w:szCs w:val="22"/>
        </w:rPr>
      </w:pPr>
    </w:p>
    <w:p w14:paraId="490ECFEB" w14:textId="77777777" w:rsidR="00E25259" w:rsidRPr="00EE4EFF" w:rsidRDefault="00E25259" w:rsidP="00EE4EFF">
      <w:pPr>
        <w:pStyle w:val="ListParagraph"/>
        <w:numPr>
          <w:ilvl w:val="0"/>
          <w:numId w:val="8"/>
        </w:numPr>
        <w:rPr>
          <w:rFonts w:ascii="Arial" w:hAnsi="Arial" w:cs="Arial"/>
          <w:b/>
        </w:rPr>
      </w:pPr>
      <w:r w:rsidRPr="00EE4EFF">
        <w:rPr>
          <w:rFonts w:ascii="Arial" w:hAnsi="Arial" w:cs="Arial"/>
          <w:b/>
        </w:rPr>
        <w:t>Welcome Centers and Check-in Kiosks:</w:t>
      </w:r>
    </w:p>
    <w:p w14:paraId="584B4017" w14:textId="129BA834" w:rsidR="00E25259" w:rsidRPr="00EE4EFF" w:rsidRDefault="00E25259" w:rsidP="00EE4EFF">
      <w:pPr>
        <w:pStyle w:val="ListParagraph"/>
        <w:numPr>
          <w:ilvl w:val="0"/>
          <w:numId w:val="8"/>
        </w:numPr>
        <w:rPr>
          <w:rFonts w:ascii="Arial" w:hAnsi="Arial" w:cs="Arial"/>
        </w:rPr>
      </w:pPr>
      <w:r w:rsidRPr="00EE4EFF">
        <w:rPr>
          <w:rFonts w:ascii="Arial" w:hAnsi="Arial" w:cs="Arial"/>
        </w:rPr>
        <w:t>Cash registers, computers, counters. Signature pads, plexiglass dividers, phones, credit card machines office equipment, drawer pulls, doors and door handles</w:t>
      </w:r>
    </w:p>
    <w:p w14:paraId="78907FFF" w14:textId="77777777" w:rsidR="0041622F" w:rsidRPr="003F363E" w:rsidRDefault="0041622F" w:rsidP="00E25259">
      <w:pPr>
        <w:rPr>
          <w:rFonts w:ascii="Arial" w:hAnsi="Arial" w:cs="Arial"/>
          <w:sz w:val="22"/>
          <w:szCs w:val="22"/>
        </w:rPr>
      </w:pPr>
    </w:p>
    <w:p w14:paraId="59E68467" w14:textId="77777777" w:rsidR="00E25259" w:rsidRPr="00EE4EFF" w:rsidRDefault="00E25259" w:rsidP="00EE4EFF">
      <w:pPr>
        <w:pStyle w:val="ListParagraph"/>
        <w:numPr>
          <w:ilvl w:val="0"/>
          <w:numId w:val="8"/>
        </w:numPr>
        <w:rPr>
          <w:rFonts w:ascii="Arial" w:hAnsi="Arial" w:cs="Arial"/>
          <w:b/>
        </w:rPr>
      </w:pPr>
      <w:r w:rsidRPr="00EE4EFF">
        <w:rPr>
          <w:rFonts w:ascii="Arial" w:hAnsi="Arial" w:cs="Arial"/>
          <w:b/>
        </w:rPr>
        <w:t xml:space="preserve">Weight Room Equipment: </w:t>
      </w:r>
    </w:p>
    <w:p w14:paraId="7B723948" w14:textId="5A8B40D0" w:rsidR="00E25259" w:rsidRPr="00EE4EFF" w:rsidRDefault="00E25259" w:rsidP="00EE4EFF">
      <w:pPr>
        <w:pStyle w:val="ListParagraph"/>
        <w:numPr>
          <w:ilvl w:val="0"/>
          <w:numId w:val="8"/>
        </w:numPr>
        <w:rPr>
          <w:rFonts w:ascii="Arial" w:hAnsi="Arial" w:cs="Arial"/>
        </w:rPr>
      </w:pPr>
      <w:r w:rsidRPr="00EE4EFF">
        <w:rPr>
          <w:rFonts w:ascii="Arial" w:hAnsi="Arial" w:cs="Arial"/>
        </w:rPr>
        <w:t xml:space="preserve">Touch points on all equipment including seats, handles, screens, buttons, pads, bars, weights, benches and handheld equipment. </w:t>
      </w:r>
    </w:p>
    <w:p w14:paraId="2B424A0C" w14:textId="77777777" w:rsidR="0041622F" w:rsidRPr="003F363E" w:rsidRDefault="0041622F" w:rsidP="00E25259">
      <w:pPr>
        <w:rPr>
          <w:rFonts w:ascii="Arial" w:hAnsi="Arial" w:cs="Arial"/>
          <w:sz w:val="22"/>
          <w:szCs w:val="22"/>
        </w:rPr>
      </w:pPr>
    </w:p>
    <w:p w14:paraId="680C8580" w14:textId="77777777" w:rsidR="00E25259" w:rsidRPr="00EE4EFF" w:rsidRDefault="00E25259" w:rsidP="00EE4EFF">
      <w:pPr>
        <w:pStyle w:val="ListParagraph"/>
        <w:numPr>
          <w:ilvl w:val="0"/>
          <w:numId w:val="8"/>
        </w:numPr>
        <w:rPr>
          <w:rFonts w:ascii="Arial" w:hAnsi="Arial" w:cs="Arial"/>
          <w:b/>
        </w:rPr>
      </w:pPr>
      <w:r w:rsidRPr="00EE4EFF">
        <w:rPr>
          <w:rFonts w:ascii="Arial" w:hAnsi="Arial" w:cs="Arial"/>
          <w:b/>
        </w:rPr>
        <w:t xml:space="preserve">Group Fitness Rooms: </w:t>
      </w:r>
    </w:p>
    <w:p w14:paraId="436A7390" w14:textId="291F8A13" w:rsidR="00E25259" w:rsidRPr="00EE4EFF" w:rsidRDefault="00E25259" w:rsidP="00EE4EFF">
      <w:pPr>
        <w:pStyle w:val="ListParagraph"/>
        <w:numPr>
          <w:ilvl w:val="0"/>
          <w:numId w:val="8"/>
        </w:numPr>
        <w:rPr>
          <w:rFonts w:ascii="Arial" w:hAnsi="Arial" w:cs="Arial"/>
        </w:rPr>
      </w:pPr>
      <w:r w:rsidRPr="00EE4EFF">
        <w:rPr>
          <w:rFonts w:ascii="Arial" w:hAnsi="Arial" w:cs="Arial"/>
        </w:rPr>
        <w:t xml:space="preserve">Floors, mirrors, light switches, doors, handles, dispensers, equipment, mats, benches. </w:t>
      </w:r>
    </w:p>
    <w:p w14:paraId="3A00BAF7" w14:textId="77777777" w:rsidR="0041622F" w:rsidRPr="003F363E" w:rsidRDefault="0041622F" w:rsidP="00E25259">
      <w:pPr>
        <w:rPr>
          <w:rFonts w:ascii="Arial" w:hAnsi="Arial" w:cs="Arial"/>
          <w:sz w:val="22"/>
          <w:szCs w:val="22"/>
        </w:rPr>
      </w:pPr>
    </w:p>
    <w:p w14:paraId="65E04303" w14:textId="77777777" w:rsidR="00E25259" w:rsidRPr="00EE4EFF" w:rsidRDefault="00E25259" w:rsidP="00EE4EFF">
      <w:pPr>
        <w:pStyle w:val="ListParagraph"/>
        <w:numPr>
          <w:ilvl w:val="0"/>
          <w:numId w:val="8"/>
        </w:numPr>
        <w:rPr>
          <w:rFonts w:ascii="Arial" w:hAnsi="Arial" w:cs="Arial"/>
          <w:b/>
        </w:rPr>
      </w:pPr>
      <w:r w:rsidRPr="00EE4EFF">
        <w:rPr>
          <w:rFonts w:ascii="Arial" w:hAnsi="Arial" w:cs="Arial"/>
          <w:b/>
        </w:rPr>
        <w:t xml:space="preserve">Designated Childcare Areas: </w:t>
      </w:r>
    </w:p>
    <w:p w14:paraId="6777B2EA" w14:textId="49117B2F" w:rsidR="00E25259" w:rsidRPr="00EE4EFF" w:rsidRDefault="00E25259" w:rsidP="00EE4EFF">
      <w:pPr>
        <w:pStyle w:val="ListParagraph"/>
        <w:numPr>
          <w:ilvl w:val="0"/>
          <w:numId w:val="8"/>
        </w:numPr>
        <w:rPr>
          <w:rFonts w:ascii="Arial" w:hAnsi="Arial" w:cs="Arial"/>
        </w:rPr>
      </w:pPr>
      <w:r w:rsidRPr="00EE4EFF">
        <w:rPr>
          <w:rFonts w:ascii="Arial" w:hAnsi="Arial" w:cs="Arial"/>
        </w:rPr>
        <w:t xml:space="preserve">Floors, all items at child level, countertops, toys, books, communal crayons and craft supplies, doors, walls, furniture, mats, playscape, seating. </w:t>
      </w:r>
    </w:p>
    <w:p w14:paraId="3EAF91AA" w14:textId="77777777" w:rsidR="0041622F" w:rsidRPr="003F363E" w:rsidRDefault="0041622F" w:rsidP="00E25259">
      <w:pPr>
        <w:rPr>
          <w:rFonts w:ascii="Arial" w:hAnsi="Arial" w:cs="Arial"/>
          <w:sz w:val="22"/>
          <w:szCs w:val="22"/>
        </w:rPr>
      </w:pPr>
    </w:p>
    <w:p w14:paraId="76179944" w14:textId="77777777" w:rsidR="00E25259" w:rsidRPr="00EE4EFF" w:rsidRDefault="00E25259" w:rsidP="00EE4EFF">
      <w:pPr>
        <w:pStyle w:val="ListParagraph"/>
        <w:numPr>
          <w:ilvl w:val="0"/>
          <w:numId w:val="8"/>
        </w:numPr>
        <w:rPr>
          <w:rFonts w:ascii="Arial" w:hAnsi="Arial" w:cs="Arial"/>
          <w:b/>
        </w:rPr>
      </w:pPr>
      <w:r w:rsidRPr="00EE4EFF">
        <w:rPr>
          <w:rFonts w:ascii="Arial" w:hAnsi="Arial" w:cs="Arial"/>
          <w:b/>
        </w:rPr>
        <w:t xml:space="preserve">Locker Rooms and Shower Facilities: </w:t>
      </w:r>
    </w:p>
    <w:p w14:paraId="025FB2E1" w14:textId="77777777" w:rsidR="00E25259" w:rsidRPr="00EE4EFF" w:rsidRDefault="00E25259" w:rsidP="00EE4EFF">
      <w:pPr>
        <w:pStyle w:val="ListParagraph"/>
        <w:numPr>
          <w:ilvl w:val="0"/>
          <w:numId w:val="8"/>
        </w:numPr>
        <w:rPr>
          <w:rFonts w:ascii="Arial" w:hAnsi="Arial" w:cs="Arial"/>
        </w:rPr>
      </w:pPr>
      <w:r w:rsidRPr="00EE4EFF">
        <w:rPr>
          <w:rFonts w:ascii="Arial" w:hAnsi="Arial" w:cs="Arial"/>
        </w:rPr>
        <w:t xml:space="preserve">Showers, handles, benches, floors, mirrors, handles, lockers, faucets. Patrons will be encouraged to wear shower shoes. Any items left behind will be disposed of immediately. Locker rooms will remain closed until a later phase of reopening. At that time, signage will be shared with patrons to spray down shower facilities before and after use. Dedicated staff will also monitor and reinforce cleaning and disinfecting efforts frequently throughout the day. Breaks will be implemented in facility scheduling to allow for deeper clean mid-day and end of business day. </w:t>
      </w:r>
    </w:p>
    <w:p w14:paraId="2C5E07E1" w14:textId="77777777" w:rsidR="00E25259" w:rsidRPr="003F363E" w:rsidRDefault="00E25259" w:rsidP="00E25259">
      <w:pPr>
        <w:rPr>
          <w:rFonts w:ascii="Arial" w:hAnsi="Arial" w:cs="Arial"/>
          <w:sz w:val="22"/>
          <w:szCs w:val="22"/>
        </w:rPr>
      </w:pPr>
    </w:p>
    <w:p w14:paraId="3BAFB075" w14:textId="77777777" w:rsidR="008E5533" w:rsidRDefault="008E5533" w:rsidP="00E25259">
      <w:pPr>
        <w:rPr>
          <w:rFonts w:ascii="Arial" w:hAnsi="Arial" w:cs="Arial"/>
          <w:b/>
          <w:sz w:val="22"/>
          <w:szCs w:val="22"/>
        </w:rPr>
      </w:pPr>
    </w:p>
    <w:p w14:paraId="2E6107AD" w14:textId="7E23BA51" w:rsidR="00E25259" w:rsidRPr="003F363E" w:rsidRDefault="00E25259" w:rsidP="00E25259">
      <w:pPr>
        <w:rPr>
          <w:rFonts w:ascii="Arial" w:hAnsi="Arial" w:cs="Arial"/>
          <w:b/>
          <w:sz w:val="22"/>
          <w:szCs w:val="22"/>
        </w:rPr>
      </w:pPr>
      <w:r w:rsidRPr="003F363E">
        <w:rPr>
          <w:rFonts w:ascii="Arial" w:hAnsi="Arial" w:cs="Arial"/>
          <w:b/>
          <w:sz w:val="22"/>
          <w:szCs w:val="22"/>
        </w:rPr>
        <w:t>General Instructions to Clean and Disinfect</w:t>
      </w:r>
    </w:p>
    <w:p w14:paraId="5B704685" w14:textId="70740D8F" w:rsidR="00E25259" w:rsidRDefault="00E25259" w:rsidP="00E25259">
      <w:pPr>
        <w:rPr>
          <w:rFonts w:ascii="Arial" w:hAnsi="Arial" w:cs="Arial"/>
          <w:sz w:val="22"/>
          <w:szCs w:val="22"/>
        </w:rPr>
      </w:pPr>
      <w:r w:rsidRPr="003F363E">
        <w:rPr>
          <w:rFonts w:ascii="Arial" w:hAnsi="Arial" w:cs="Arial"/>
          <w:sz w:val="22"/>
          <w:szCs w:val="22"/>
        </w:rPr>
        <w:lastRenderedPageBreak/>
        <w:t>Remove any visible dirt and grime before using disinfectants. Disinfecting surfaces removes most germs and are most effective on clean surfaces and objects. When using cleaning and disinfecting products, always read and follow the manufacturer’s directions. Staff should follow label directions and existing procedures for using gloves or other personal protective equipment (PPE). Throw away gloves after each cleaning.</w:t>
      </w:r>
    </w:p>
    <w:p w14:paraId="2F3908E2" w14:textId="77777777" w:rsidR="0041622F" w:rsidRPr="003F363E" w:rsidRDefault="0041622F" w:rsidP="00E25259">
      <w:pPr>
        <w:rPr>
          <w:rFonts w:ascii="Arial" w:hAnsi="Arial" w:cs="Arial"/>
          <w:sz w:val="22"/>
          <w:szCs w:val="22"/>
        </w:rPr>
      </w:pPr>
    </w:p>
    <w:p w14:paraId="7D4E51E0" w14:textId="62E8B0E5" w:rsidR="00E25259" w:rsidRPr="003151AF" w:rsidRDefault="005A377F" w:rsidP="005A377F">
      <w:pPr>
        <w:pStyle w:val="ListParagraph"/>
        <w:spacing w:after="160" w:line="259" w:lineRule="auto"/>
        <w:rPr>
          <w:rFonts w:ascii="Arial" w:hAnsi="Arial" w:cs="Arial"/>
          <w:b/>
        </w:rPr>
      </w:pPr>
      <w:r>
        <w:rPr>
          <w:rFonts w:ascii="Arial" w:hAnsi="Arial" w:cs="Arial"/>
          <w:b/>
        </w:rPr>
        <w:t xml:space="preserve">1. </w:t>
      </w:r>
      <w:r w:rsidR="00E25259" w:rsidRPr="003151AF">
        <w:rPr>
          <w:rFonts w:ascii="Arial" w:hAnsi="Arial" w:cs="Arial"/>
          <w:b/>
        </w:rPr>
        <w:t xml:space="preserve">Hard or </w:t>
      </w:r>
      <w:r w:rsidR="008E5533" w:rsidRPr="003151AF">
        <w:rPr>
          <w:rFonts w:ascii="Arial" w:hAnsi="Arial" w:cs="Arial"/>
          <w:b/>
        </w:rPr>
        <w:t>N</w:t>
      </w:r>
      <w:r w:rsidR="00E25259" w:rsidRPr="003151AF">
        <w:rPr>
          <w:rFonts w:ascii="Arial" w:hAnsi="Arial" w:cs="Arial"/>
          <w:b/>
        </w:rPr>
        <w:t>on-</w:t>
      </w:r>
      <w:r w:rsidR="008E5533" w:rsidRPr="003151AF">
        <w:rPr>
          <w:rFonts w:ascii="Arial" w:hAnsi="Arial" w:cs="Arial"/>
          <w:b/>
        </w:rPr>
        <w:t>P</w:t>
      </w:r>
      <w:r w:rsidR="00E25259" w:rsidRPr="003151AF">
        <w:rPr>
          <w:rFonts w:ascii="Arial" w:hAnsi="Arial" w:cs="Arial"/>
          <w:b/>
        </w:rPr>
        <w:t xml:space="preserve">orous </w:t>
      </w:r>
      <w:r w:rsidR="008E5533" w:rsidRPr="003151AF">
        <w:rPr>
          <w:rFonts w:ascii="Arial" w:hAnsi="Arial" w:cs="Arial"/>
          <w:b/>
        </w:rPr>
        <w:t>Surfaces</w:t>
      </w:r>
      <w:r w:rsidR="00E25259" w:rsidRPr="003151AF">
        <w:rPr>
          <w:rFonts w:ascii="Arial" w:hAnsi="Arial" w:cs="Arial"/>
          <w:b/>
        </w:rPr>
        <w:t xml:space="preserve"> (such as table</w:t>
      </w:r>
      <w:r>
        <w:rPr>
          <w:rFonts w:ascii="Arial" w:hAnsi="Arial" w:cs="Arial"/>
          <w:b/>
        </w:rPr>
        <w:t>tops</w:t>
      </w:r>
      <w:r w:rsidR="00E25259" w:rsidRPr="003151AF">
        <w:rPr>
          <w:rFonts w:ascii="Arial" w:hAnsi="Arial" w:cs="Arial"/>
          <w:b/>
        </w:rPr>
        <w:t>, desks, doorknobs</w:t>
      </w:r>
      <w:r w:rsidR="008E5533" w:rsidRPr="003151AF">
        <w:rPr>
          <w:rFonts w:ascii="Arial" w:hAnsi="Arial" w:cs="Arial"/>
          <w:b/>
        </w:rPr>
        <w:t xml:space="preserve">, </w:t>
      </w:r>
      <w:r w:rsidR="00E25259" w:rsidRPr="003151AF">
        <w:rPr>
          <w:rFonts w:ascii="Arial" w:hAnsi="Arial" w:cs="Arial"/>
          <w:b/>
        </w:rPr>
        <w:t>phones)</w:t>
      </w:r>
    </w:p>
    <w:p w14:paraId="40A7FE5A" w14:textId="5D6F53CC" w:rsidR="00E25259" w:rsidRPr="0031678E" w:rsidRDefault="00E25259" w:rsidP="0031678E">
      <w:pPr>
        <w:pStyle w:val="ListParagraph"/>
        <w:numPr>
          <w:ilvl w:val="0"/>
          <w:numId w:val="7"/>
        </w:numPr>
        <w:rPr>
          <w:rFonts w:ascii="Arial" w:hAnsi="Arial" w:cs="Arial"/>
        </w:rPr>
      </w:pPr>
      <w:r w:rsidRPr="0031678E">
        <w:rPr>
          <w:rFonts w:ascii="Arial" w:hAnsi="Arial" w:cs="Arial"/>
        </w:rPr>
        <w:t>Cleaning: If a surface is visibly dirty, first clean using a regular cleaning product, such as soapy water for a table or cleaning cloth for a cell phone.</w:t>
      </w:r>
    </w:p>
    <w:p w14:paraId="6C42A70D" w14:textId="77777777" w:rsidR="005A377F" w:rsidRDefault="00E25259" w:rsidP="005A377F">
      <w:pPr>
        <w:pStyle w:val="ListParagraph"/>
        <w:numPr>
          <w:ilvl w:val="0"/>
          <w:numId w:val="7"/>
        </w:numPr>
        <w:rPr>
          <w:rFonts w:ascii="Arial" w:hAnsi="Arial" w:cs="Arial"/>
        </w:rPr>
      </w:pPr>
      <w:r w:rsidRPr="0031678E">
        <w:rPr>
          <w:rFonts w:ascii="Arial" w:hAnsi="Arial" w:cs="Arial"/>
        </w:rPr>
        <w:t xml:space="preserve">Disinfecting: To disinfect a cleaned surface or object, you can use regular disinfection products provided to you by your supervisor. </w:t>
      </w:r>
    </w:p>
    <w:p w14:paraId="2A477568" w14:textId="3A854E31" w:rsidR="00E25259" w:rsidRPr="005A377F" w:rsidRDefault="005A377F" w:rsidP="005A377F">
      <w:pPr>
        <w:pStyle w:val="ListParagraph"/>
        <w:spacing w:after="160" w:line="259" w:lineRule="auto"/>
        <w:rPr>
          <w:rFonts w:ascii="Arial" w:hAnsi="Arial" w:cs="Arial"/>
        </w:rPr>
      </w:pPr>
      <w:r>
        <w:rPr>
          <w:rFonts w:ascii="Arial" w:hAnsi="Arial" w:cs="Arial"/>
          <w:b/>
        </w:rPr>
        <w:t xml:space="preserve">2. </w:t>
      </w:r>
      <w:r w:rsidR="00E25259" w:rsidRPr="005A377F">
        <w:rPr>
          <w:rFonts w:ascii="Arial" w:hAnsi="Arial" w:cs="Arial"/>
          <w:b/>
        </w:rPr>
        <w:t>Towels and Linens</w:t>
      </w:r>
    </w:p>
    <w:p w14:paraId="126FE3E3" w14:textId="77777777" w:rsidR="00E25259" w:rsidRPr="003F363E" w:rsidRDefault="00E25259" w:rsidP="0031678E">
      <w:pPr>
        <w:pStyle w:val="ListParagraph"/>
        <w:numPr>
          <w:ilvl w:val="0"/>
          <w:numId w:val="7"/>
        </w:numPr>
        <w:spacing w:after="160" w:line="259" w:lineRule="auto"/>
        <w:rPr>
          <w:rFonts w:ascii="Arial" w:hAnsi="Arial" w:cs="Arial"/>
        </w:rPr>
      </w:pPr>
      <w:r w:rsidRPr="003F363E">
        <w:rPr>
          <w:rFonts w:ascii="Arial" w:hAnsi="Arial" w:cs="Arial"/>
        </w:rPr>
        <w:t xml:space="preserve">wash at the warmest possible setting with your usual detergent and then dry completely. </w:t>
      </w:r>
    </w:p>
    <w:p w14:paraId="69862B6B" w14:textId="77777777" w:rsidR="00E25259" w:rsidRPr="003F363E" w:rsidRDefault="00E25259" w:rsidP="0031678E">
      <w:pPr>
        <w:pStyle w:val="ListParagraph"/>
        <w:numPr>
          <w:ilvl w:val="0"/>
          <w:numId w:val="7"/>
        </w:numPr>
        <w:spacing w:after="160" w:line="259" w:lineRule="auto"/>
        <w:rPr>
          <w:rFonts w:ascii="Arial" w:hAnsi="Arial" w:cs="Arial"/>
        </w:rPr>
      </w:pPr>
      <w:r w:rsidRPr="003F363E">
        <w:rPr>
          <w:rFonts w:ascii="Arial" w:hAnsi="Arial" w:cs="Arial"/>
        </w:rPr>
        <w:t xml:space="preserve">be mindful not to shake linens or pull them close to you as you load them into the washer to avoid a possible spread of virus. </w:t>
      </w:r>
    </w:p>
    <w:p w14:paraId="5B3C8B4D" w14:textId="77777777" w:rsidR="00E25259" w:rsidRPr="003F363E" w:rsidRDefault="00E25259" w:rsidP="00E25259">
      <w:pPr>
        <w:rPr>
          <w:rFonts w:ascii="Arial" w:hAnsi="Arial" w:cs="Arial"/>
          <w:sz w:val="22"/>
          <w:szCs w:val="22"/>
        </w:rPr>
      </w:pPr>
    </w:p>
    <w:p w14:paraId="3CB8E43C" w14:textId="77777777" w:rsidR="00E25259" w:rsidRPr="003F363E" w:rsidRDefault="00E25259" w:rsidP="00E25259">
      <w:pPr>
        <w:rPr>
          <w:rFonts w:ascii="Arial" w:hAnsi="Arial" w:cs="Arial"/>
          <w:b/>
          <w:sz w:val="22"/>
          <w:szCs w:val="22"/>
        </w:rPr>
      </w:pPr>
      <w:r w:rsidRPr="003F363E">
        <w:rPr>
          <w:rFonts w:ascii="Arial" w:hAnsi="Arial" w:cs="Arial"/>
          <w:b/>
          <w:sz w:val="22"/>
          <w:szCs w:val="22"/>
        </w:rPr>
        <w:t xml:space="preserve">Standard Measures for all Facilities: </w:t>
      </w:r>
    </w:p>
    <w:p w14:paraId="1C18B4C8" w14:textId="61DA4079" w:rsidR="00E25259" w:rsidRPr="00EE4EFF" w:rsidRDefault="00E25259" w:rsidP="00EE4EFF">
      <w:pPr>
        <w:pStyle w:val="ListParagraph"/>
        <w:numPr>
          <w:ilvl w:val="0"/>
          <w:numId w:val="9"/>
        </w:numPr>
        <w:rPr>
          <w:rFonts w:ascii="Arial" w:hAnsi="Arial" w:cs="Arial"/>
        </w:rPr>
      </w:pPr>
      <w:r w:rsidRPr="00EE4EFF">
        <w:rPr>
          <w:rFonts w:ascii="Arial" w:hAnsi="Arial" w:cs="Arial"/>
        </w:rPr>
        <w:t>ensure that all handwashing sinks are equipped with soap and paper towels.</w:t>
      </w:r>
    </w:p>
    <w:p w14:paraId="7ADC0E1B" w14:textId="77777777" w:rsidR="00E25259" w:rsidRPr="00EE4EFF" w:rsidRDefault="00E25259" w:rsidP="00EE4EFF">
      <w:pPr>
        <w:pStyle w:val="ListParagraph"/>
        <w:numPr>
          <w:ilvl w:val="0"/>
          <w:numId w:val="9"/>
        </w:numPr>
        <w:spacing w:after="160" w:line="259" w:lineRule="auto"/>
        <w:rPr>
          <w:rFonts w:ascii="Arial" w:hAnsi="Arial" w:cs="Arial"/>
        </w:rPr>
      </w:pPr>
      <w:r w:rsidRPr="00EE4EFF">
        <w:rPr>
          <w:rFonts w:ascii="Arial" w:hAnsi="Arial" w:cs="Arial"/>
        </w:rPr>
        <w:t>alcohol-based hand sanitizers in common areas to encourage hand hygiene.</w:t>
      </w:r>
    </w:p>
    <w:p w14:paraId="67161D83" w14:textId="77777777" w:rsidR="00E25259" w:rsidRPr="00EE4EFF" w:rsidRDefault="00E25259" w:rsidP="00EE4EFF">
      <w:pPr>
        <w:pStyle w:val="ListParagraph"/>
        <w:numPr>
          <w:ilvl w:val="0"/>
          <w:numId w:val="9"/>
        </w:numPr>
        <w:spacing w:after="160" w:line="259" w:lineRule="auto"/>
        <w:rPr>
          <w:rFonts w:ascii="Arial" w:hAnsi="Arial" w:cs="Arial"/>
        </w:rPr>
      </w:pPr>
      <w:r w:rsidRPr="00EE4EFF">
        <w:rPr>
          <w:rFonts w:ascii="Arial" w:hAnsi="Arial" w:cs="Arial"/>
        </w:rPr>
        <w:t xml:space="preserve">Spray stations visible, filled and accessible to members and guests </w:t>
      </w:r>
      <w:proofErr w:type="gramStart"/>
      <w:r w:rsidRPr="00EE4EFF">
        <w:rPr>
          <w:rFonts w:ascii="Arial" w:hAnsi="Arial" w:cs="Arial"/>
        </w:rPr>
        <w:t>at all times</w:t>
      </w:r>
      <w:proofErr w:type="gramEnd"/>
      <w:r w:rsidRPr="00EE4EFF">
        <w:rPr>
          <w:rFonts w:ascii="Arial" w:hAnsi="Arial" w:cs="Arial"/>
        </w:rPr>
        <w:t xml:space="preserve"> – in fitness rooms, along track, locker rooms, welcome centers and kiosks, common gathering locations</w:t>
      </w:r>
    </w:p>
    <w:p w14:paraId="56772698" w14:textId="77777777" w:rsidR="00E25259" w:rsidRPr="00EE4EFF" w:rsidRDefault="00E25259" w:rsidP="00EE4EFF">
      <w:pPr>
        <w:pStyle w:val="ListParagraph"/>
        <w:numPr>
          <w:ilvl w:val="0"/>
          <w:numId w:val="9"/>
        </w:numPr>
        <w:spacing w:after="160" w:line="259" w:lineRule="auto"/>
        <w:rPr>
          <w:rFonts w:ascii="Arial" w:hAnsi="Arial" w:cs="Arial"/>
        </w:rPr>
      </w:pPr>
      <w:r w:rsidRPr="00EE4EFF">
        <w:rPr>
          <w:rFonts w:ascii="Arial" w:hAnsi="Arial" w:cs="Arial"/>
        </w:rPr>
        <w:t>Facility supervisors should make sure building ventilation systems are working properly and maintained per standard protocols for optimal indoor air quality. If feasible, increase ventilation in common areas and the amount of outdoor air entering the building.</w:t>
      </w:r>
    </w:p>
    <w:p w14:paraId="341086A9" w14:textId="77777777" w:rsidR="00E25259" w:rsidRPr="00EE4EFF" w:rsidRDefault="00E25259" w:rsidP="00EE4EFF">
      <w:pPr>
        <w:pStyle w:val="ListParagraph"/>
        <w:numPr>
          <w:ilvl w:val="0"/>
          <w:numId w:val="9"/>
        </w:numPr>
        <w:spacing w:after="160" w:line="259" w:lineRule="auto"/>
        <w:rPr>
          <w:rFonts w:ascii="Arial" w:hAnsi="Arial" w:cs="Arial"/>
        </w:rPr>
      </w:pPr>
      <w:r w:rsidRPr="00EE4EFF">
        <w:rPr>
          <w:rFonts w:ascii="Arial" w:hAnsi="Arial" w:cs="Arial"/>
        </w:rPr>
        <w:t xml:space="preserve">Post informational signage in common areas, to promote awareness of ways to stop the spread of Coronavirus. </w:t>
      </w:r>
    </w:p>
    <w:p w14:paraId="790ADB61" w14:textId="77777777" w:rsidR="00E25259" w:rsidRPr="003F363E" w:rsidRDefault="00E25259" w:rsidP="00E25259">
      <w:pPr>
        <w:rPr>
          <w:rFonts w:ascii="Arial" w:hAnsi="Arial" w:cs="Arial"/>
          <w:sz w:val="22"/>
          <w:szCs w:val="22"/>
        </w:rPr>
      </w:pPr>
    </w:p>
    <w:p w14:paraId="308F1E36" w14:textId="5AA36C45" w:rsidR="00E25259" w:rsidRPr="003F363E" w:rsidRDefault="00E25259" w:rsidP="00E25259">
      <w:pPr>
        <w:rPr>
          <w:rFonts w:ascii="Arial" w:hAnsi="Arial" w:cs="Arial"/>
          <w:b/>
          <w:sz w:val="22"/>
          <w:szCs w:val="22"/>
        </w:rPr>
      </w:pPr>
    </w:p>
    <w:p w14:paraId="0A6677BB" w14:textId="77777777" w:rsidR="000763C7" w:rsidRPr="003F363E" w:rsidRDefault="000763C7" w:rsidP="000763C7">
      <w:pPr>
        <w:rPr>
          <w:rFonts w:ascii="Arial" w:hAnsi="Arial" w:cs="Arial"/>
          <w:sz w:val="22"/>
          <w:szCs w:val="22"/>
        </w:rPr>
      </w:pPr>
    </w:p>
    <w:p w14:paraId="180BE92C" w14:textId="61A7D385" w:rsidR="003A260E" w:rsidRPr="0013491D" w:rsidRDefault="003A260E" w:rsidP="000763C7">
      <w:pPr>
        <w:tabs>
          <w:tab w:val="left" w:pos="8080"/>
        </w:tabs>
        <w:rPr>
          <w:rFonts w:asciiTheme="minorHAnsi" w:eastAsiaTheme="minorHAnsi" w:hAnsiTheme="minorHAnsi" w:cs="Arial"/>
          <w:sz w:val="22"/>
          <w:szCs w:val="22"/>
        </w:rPr>
      </w:pPr>
    </w:p>
    <w:sectPr w:rsidR="003A260E" w:rsidRPr="0013491D" w:rsidSect="000C4BFE">
      <w:headerReference w:type="even" r:id="rId12"/>
      <w:headerReference w:type="default" r:id="rId13"/>
      <w:headerReference w:type="first" r:id="rId14"/>
      <w:pgSz w:w="12240" w:h="15840"/>
      <w:pgMar w:top="1440" w:right="1440" w:bottom="144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6EB20F" w14:textId="77777777" w:rsidR="00F674F7" w:rsidRDefault="00F674F7" w:rsidP="00164BC2">
      <w:r>
        <w:separator/>
      </w:r>
    </w:p>
  </w:endnote>
  <w:endnote w:type="continuationSeparator" w:id="0">
    <w:p w14:paraId="21589727" w14:textId="77777777" w:rsidR="00F674F7" w:rsidRDefault="00F674F7" w:rsidP="00164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E5CE51" w14:textId="77777777" w:rsidR="00F674F7" w:rsidRDefault="00F674F7" w:rsidP="00164BC2">
      <w:r>
        <w:separator/>
      </w:r>
    </w:p>
  </w:footnote>
  <w:footnote w:type="continuationSeparator" w:id="0">
    <w:p w14:paraId="077678D4" w14:textId="77777777" w:rsidR="00F674F7" w:rsidRDefault="00F674F7" w:rsidP="00164B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BD4DA" w14:textId="6DEB6483" w:rsidR="00F674F7" w:rsidRDefault="00F674F7">
    <w:pPr>
      <w:pStyle w:val="Header"/>
    </w:pPr>
    <w:r>
      <w:rPr>
        <w:noProof/>
      </w:rPr>
      <w:drawing>
        <wp:anchor distT="0" distB="0" distL="114300" distR="114300" simplePos="0" relativeHeight="251661824" behindDoc="1" locked="0" layoutInCell="1" allowOverlap="1" wp14:anchorId="1C0F084E" wp14:editId="4381B815">
          <wp:simplePos x="0" y="0"/>
          <wp:positionH relativeFrom="page">
            <wp:align>center</wp:align>
          </wp:positionH>
          <wp:positionV relativeFrom="page">
            <wp:align>center</wp:align>
          </wp:positionV>
          <wp:extent cx="7525512" cy="972921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mo---Stationery---background-1.png"/>
                  <pic:cNvPicPr/>
                </pic:nvPicPr>
                <pic:blipFill>
                  <a:blip r:embed="rId1">
                    <a:extLst>
                      <a:ext uri="{28A0092B-C50C-407E-A947-70E740481C1C}">
                        <a14:useLocalDpi xmlns:a14="http://schemas.microsoft.com/office/drawing/2010/main" val="0"/>
                      </a:ext>
                    </a:extLst>
                  </a:blip>
                  <a:stretch>
                    <a:fillRect/>
                  </a:stretch>
                </pic:blipFill>
                <pic:spPr>
                  <a:xfrm>
                    <a:off x="0" y="0"/>
                    <a:ext cx="7525512" cy="9729216"/>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F7BC2" w14:textId="492D455E" w:rsidR="00F674F7" w:rsidRDefault="00F674F7">
    <w:pPr>
      <w:pStyle w:val="Header"/>
    </w:pPr>
    <w:r>
      <w:rPr>
        <w:noProof/>
      </w:rPr>
      <w:drawing>
        <wp:anchor distT="0" distB="0" distL="114300" distR="114300" simplePos="0" relativeHeight="251664896" behindDoc="1" locked="0" layoutInCell="1" allowOverlap="1" wp14:anchorId="3E4AE020" wp14:editId="71E51703">
          <wp:simplePos x="0" y="0"/>
          <wp:positionH relativeFrom="page">
            <wp:align>center</wp:align>
          </wp:positionH>
          <wp:positionV relativeFrom="page">
            <wp:align>center</wp:align>
          </wp:positionV>
          <wp:extent cx="7461504" cy="9656064"/>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mo---Stationery---background-2.png"/>
                  <pic:cNvPicPr/>
                </pic:nvPicPr>
                <pic:blipFill>
                  <a:blip r:embed="rId1">
                    <a:extLst>
                      <a:ext uri="{28A0092B-C50C-407E-A947-70E740481C1C}">
                        <a14:useLocalDpi xmlns:a14="http://schemas.microsoft.com/office/drawing/2010/main" val="0"/>
                      </a:ext>
                    </a:extLst>
                  </a:blip>
                  <a:stretch>
                    <a:fillRect/>
                  </a:stretch>
                </pic:blipFill>
                <pic:spPr>
                  <a:xfrm>
                    <a:off x="0" y="0"/>
                    <a:ext cx="7461504" cy="9656064"/>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0A4D4" w14:textId="3FEAFD18" w:rsidR="00F674F7" w:rsidRDefault="00F674F7">
    <w:pPr>
      <w:pStyle w:val="Header"/>
    </w:pPr>
    <w:r>
      <w:rPr>
        <w:rFonts w:ascii="Arial" w:hAnsi="Arial" w:cs="Arial"/>
        <w:noProof/>
        <w:sz w:val="22"/>
        <w:szCs w:val="52"/>
      </w:rPr>
      <w:drawing>
        <wp:anchor distT="0" distB="0" distL="114300" distR="114300" simplePos="0" relativeHeight="251663872" behindDoc="1" locked="0" layoutInCell="1" allowOverlap="1" wp14:anchorId="46821F74" wp14:editId="2D933549">
          <wp:simplePos x="0" y="0"/>
          <wp:positionH relativeFrom="page">
            <wp:align>center</wp:align>
          </wp:positionH>
          <wp:positionV relativeFrom="page">
            <wp:align>center</wp:align>
          </wp:positionV>
          <wp:extent cx="7516368" cy="9729216"/>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_Pearland_Stationery_background-only-1.png"/>
                  <pic:cNvPicPr/>
                </pic:nvPicPr>
                <pic:blipFill>
                  <a:blip r:embed="rId1">
                    <a:extLst>
                      <a:ext uri="{28A0092B-C50C-407E-A947-70E740481C1C}">
                        <a14:useLocalDpi xmlns:a14="http://schemas.microsoft.com/office/drawing/2010/main" val="0"/>
                      </a:ext>
                    </a:extLst>
                  </a:blip>
                  <a:stretch>
                    <a:fillRect/>
                  </a:stretch>
                </pic:blipFill>
                <pic:spPr>
                  <a:xfrm>
                    <a:off x="0" y="0"/>
                    <a:ext cx="7516368" cy="9729216"/>
                  </a:xfrm>
                  <a:prstGeom prst="rect">
                    <a:avLst/>
                  </a:prstGeom>
                </pic:spPr>
              </pic:pic>
            </a:graphicData>
          </a:graphic>
          <wp14:sizeRelH relativeFrom="margin">
            <wp14:pctWidth>0</wp14:pctWidth>
          </wp14:sizeRelH>
          <wp14:sizeRelV relativeFrom="margin">
            <wp14:pctHeight>0</wp14:pctHeight>
          </wp14:sizeRelV>
        </wp:anchor>
      </w:drawing>
    </w: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665DD1"/>
    <w:multiLevelType w:val="hybridMultilevel"/>
    <w:tmpl w:val="E794DD24"/>
    <w:lvl w:ilvl="0" w:tplc="56C066BE">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9736C02"/>
    <w:multiLevelType w:val="hybridMultilevel"/>
    <w:tmpl w:val="25DCD0DA"/>
    <w:lvl w:ilvl="0" w:tplc="56C066BE">
      <w:numFmt w:val="bullet"/>
      <w:lvlText w:val="•"/>
      <w:lvlJc w:val="left"/>
      <w:pPr>
        <w:ind w:left="720" w:hanging="360"/>
      </w:pPr>
      <w:rPr>
        <w:rFonts w:ascii="Calibri" w:eastAsiaTheme="minorHAnsi" w:hAnsi="Calibri" w:cstheme="minorBidi" w:hint="default"/>
      </w:rPr>
    </w:lvl>
    <w:lvl w:ilvl="1" w:tplc="B5CCD9A8">
      <w:numFmt w:val="bullet"/>
      <w:lvlText w:val=""/>
      <w:lvlJc w:val="left"/>
      <w:pPr>
        <w:ind w:left="1440" w:hanging="360"/>
      </w:pPr>
      <w:rPr>
        <w:rFonts w:ascii="Symbol" w:eastAsia="Times New Roman" w:hAnsi="Symbo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AD7947"/>
    <w:multiLevelType w:val="hybridMultilevel"/>
    <w:tmpl w:val="246A5B6E"/>
    <w:lvl w:ilvl="0" w:tplc="80780456">
      <w:numFmt w:val="bullet"/>
      <w:lvlText w:val="-"/>
      <w:lvlJc w:val="left"/>
      <w:pPr>
        <w:ind w:left="720" w:hanging="360"/>
      </w:pPr>
      <w:rPr>
        <w:rFonts w:ascii="Constantia" w:eastAsia="Arial" w:hAnsi="Constant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B32956"/>
    <w:multiLevelType w:val="hybridMultilevel"/>
    <w:tmpl w:val="DAA21AA6"/>
    <w:lvl w:ilvl="0" w:tplc="AF0AC734">
      <w:start w:val="1"/>
      <w:numFmt w:val="decimal"/>
      <w:lvlText w:val="%1."/>
      <w:lvlJc w:val="left"/>
      <w:pPr>
        <w:ind w:left="360" w:hanging="360"/>
      </w:pPr>
      <w:rPr>
        <w:rFonts w:ascii="Arial" w:eastAsiaTheme="minorHAnsi"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377C75"/>
    <w:multiLevelType w:val="hybridMultilevel"/>
    <w:tmpl w:val="047ECBF2"/>
    <w:lvl w:ilvl="0" w:tplc="E5D826E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49A4EA2"/>
    <w:multiLevelType w:val="hybridMultilevel"/>
    <w:tmpl w:val="DC3EB116"/>
    <w:lvl w:ilvl="0" w:tplc="80780456">
      <w:numFmt w:val="bullet"/>
      <w:lvlText w:val="-"/>
      <w:lvlJc w:val="left"/>
      <w:pPr>
        <w:ind w:left="1080" w:hanging="360"/>
      </w:pPr>
      <w:rPr>
        <w:rFonts w:ascii="Constantia" w:eastAsia="Arial" w:hAnsi="Constantia"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96F464E"/>
    <w:multiLevelType w:val="hybridMultilevel"/>
    <w:tmpl w:val="3FEC8CF8"/>
    <w:lvl w:ilvl="0" w:tplc="C294386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4103BD"/>
    <w:multiLevelType w:val="hybridMultilevel"/>
    <w:tmpl w:val="577A49A4"/>
    <w:lvl w:ilvl="0" w:tplc="80780456">
      <w:numFmt w:val="bullet"/>
      <w:lvlText w:val="-"/>
      <w:lvlJc w:val="left"/>
      <w:pPr>
        <w:ind w:left="720" w:hanging="360"/>
      </w:pPr>
      <w:rPr>
        <w:rFonts w:ascii="Constantia" w:eastAsia="Arial" w:hAnsi="Constant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320F6C"/>
    <w:multiLevelType w:val="hybridMultilevel"/>
    <w:tmpl w:val="B002B36A"/>
    <w:lvl w:ilvl="0" w:tplc="80780456">
      <w:numFmt w:val="bullet"/>
      <w:lvlText w:val="-"/>
      <w:lvlJc w:val="left"/>
      <w:pPr>
        <w:ind w:left="720" w:hanging="360"/>
      </w:pPr>
      <w:rPr>
        <w:rFonts w:ascii="Constantia" w:eastAsia="Arial" w:hAnsi="Constant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D90DE0"/>
    <w:multiLevelType w:val="hybridMultilevel"/>
    <w:tmpl w:val="195E77F4"/>
    <w:lvl w:ilvl="0" w:tplc="80780456">
      <w:numFmt w:val="bullet"/>
      <w:lvlText w:val="-"/>
      <w:lvlJc w:val="left"/>
      <w:pPr>
        <w:ind w:left="720" w:hanging="360"/>
      </w:pPr>
      <w:rPr>
        <w:rFonts w:ascii="Constantia" w:eastAsia="Arial" w:hAnsi="Constant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3E38AA"/>
    <w:multiLevelType w:val="hybridMultilevel"/>
    <w:tmpl w:val="0C46460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2"/>
  </w:num>
  <w:num w:numId="4">
    <w:abstractNumId w:val="10"/>
  </w:num>
  <w:num w:numId="5">
    <w:abstractNumId w:val="0"/>
  </w:num>
  <w:num w:numId="6">
    <w:abstractNumId w:val="1"/>
  </w:num>
  <w:num w:numId="7">
    <w:abstractNumId w:val="5"/>
  </w:num>
  <w:num w:numId="8">
    <w:abstractNumId w:val="9"/>
  </w:num>
  <w:num w:numId="9">
    <w:abstractNumId w:val="7"/>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4B29"/>
    <w:rsid w:val="00025D10"/>
    <w:rsid w:val="00026CCA"/>
    <w:rsid w:val="00030AB0"/>
    <w:rsid w:val="000763C7"/>
    <w:rsid w:val="00090D2E"/>
    <w:rsid w:val="000C4BFE"/>
    <w:rsid w:val="0013491D"/>
    <w:rsid w:val="00164BC2"/>
    <w:rsid w:val="00176A37"/>
    <w:rsid w:val="00180D9E"/>
    <w:rsid w:val="001A245C"/>
    <w:rsid w:val="001E0170"/>
    <w:rsid w:val="002775ED"/>
    <w:rsid w:val="00296542"/>
    <w:rsid w:val="002B1D6B"/>
    <w:rsid w:val="003151AF"/>
    <w:rsid w:val="0031678E"/>
    <w:rsid w:val="00344934"/>
    <w:rsid w:val="00391617"/>
    <w:rsid w:val="0039461D"/>
    <w:rsid w:val="003953B1"/>
    <w:rsid w:val="003975D8"/>
    <w:rsid w:val="003A0431"/>
    <w:rsid w:val="003A260E"/>
    <w:rsid w:val="003F363E"/>
    <w:rsid w:val="0041622F"/>
    <w:rsid w:val="0044607F"/>
    <w:rsid w:val="004B0F70"/>
    <w:rsid w:val="004C298E"/>
    <w:rsid w:val="004C69AC"/>
    <w:rsid w:val="004E0913"/>
    <w:rsid w:val="00504CD3"/>
    <w:rsid w:val="0051719F"/>
    <w:rsid w:val="00553515"/>
    <w:rsid w:val="00561580"/>
    <w:rsid w:val="005A377F"/>
    <w:rsid w:val="005E0173"/>
    <w:rsid w:val="005E5BD7"/>
    <w:rsid w:val="006638D4"/>
    <w:rsid w:val="00666D2E"/>
    <w:rsid w:val="006A1B26"/>
    <w:rsid w:val="00736F79"/>
    <w:rsid w:val="00745E5E"/>
    <w:rsid w:val="0075329E"/>
    <w:rsid w:val="007757F0"/>
    <w:rsid w:val="00781D82"/>
    <w:rsid w:val="00800A73"/>
    <w:rsid w:val="0084014E"/>
    <w:rsid w:val="008B1A19"/>
    <w:rsid w:val="008D3E32"/>
    <w:rsid w:val="008E5533"/>
    <w:rsid w:val="00935219"/>
    <w:rsid w:val="00992A61"/>
    <w:rsid w:val="009E2CCD"/>
    <w:rsid w:val="009E4E04"/>
    <w:rsid w:val="00A22643"/>
    <w:rsid w:val="00A22966"/>
    <w:rsid w:val="00A67D16"/>
    <w:rsid w:val="00B37F82"/>
    <w:rsid w:val="00B6373E"/>
    <w:rsid w:val="00BB1389"/>
    <w:rsid w:val="00BE6B44"/>
    <w:rsid w:val="00BF6349"/>
    <w:rsid w:val="00C268FF"/>
    <w:rsid w:val="00C63E66"/>
    <w:rsid w:val="00C64B29"/>
    <w:rsid w:val="00CA093E"/>
    <w:rsid w:val="00CA2A76"/>
    <w:rsid w:val="00CB60FF"/>
    <w:rsid w:val="00CD558C"/>
    <w:rsid w:val="00CE4D61"/>
    <w:rsid w:val="00D23858"/>
    <w:rsid w:val="00D72B94"/>
    <w:rsid w:val="00D87BF5"/>
    <w:rsid w:val="00DD135A"/>
    <w:rsid w:val="00DD6854"/>
    <w:rsid w:val="00DE48C2"/>
    <w:rsid w:val="00DE7E92"/>
    <w:rsid w:val="00DF4CE8"/>
    <w:rsid w:val="00DF7AA8"/>
    <w:rsid w:val="00E25259"/>
    <w:rsid w:val="00E65631"/>
    <w:rsid w:val="00E97065"/>
    <w:rsid w:val="00EB7621"/>
    <w:rsid w:val="00EE1DAA"/>
    <w:rsid w:val="00EE4EFF"/>
    <w:rsid w:val="00EF0F8F"/>
    <w:rsid w:val="00F674F7"/>
    <w:rsid w:val="00FF1A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B10AB4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64BC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4BC2"/>
    <w:rPr>
      <w:rFonts w:ascii="Tahoma" w:hAnsi="Tahoma" w:cs="Tahoma"/>
      <w:sz w:val="16"/>
      <w:szCs w:val="16"/>
    </w:rPr>
  </w:style>
  <w:style w:type="character" w:customStyle="1" w:styleId="BalloonTextChar">
    <w:name w:val="Balloon Text Char"/>
    <w:basedOn w:val="DefaultParagraphFont"/>
    <w:link w:val="BalloonText"/>
    <w:uiPriority w:val="99"/>
    <w:semiHidden/>
    <w:rsid w:val="00164BC2"/>
    <w:rPr>
      <w:rFonts w:ascii="Tahoma" w:hAnsi="Tahoma" w:cs="Tahoma"/>
      <w:sz w:val="16"/>
      <w:szCs w:val="16"/>
    </w:rPr>
  </w:style>
  <w:style w:type="paragraph" w:styleId="Header">
    <w:name w:val="header"/>
    <w:basedOn w:val="Normal"/>
    <w:link w:val="HeaderChar"/>
    <w:uiPriority w:val="99"/>
    <w:unhideWhenUsed/>
    <w:rsid w:val="00164BC2"/>
    <w:pPr>
      <w:tabs>
        <w:tab w:val="center" w:pos="4680"/>
        <w:tab w:val="right" w:pos="9360"/>
      </w:tabs>
    </w:pPr>
  </w:style>
  <w:style w:type="character" w:customStyle="1" w:styleId="HeaderChar">
    <w:name w:val="Header Char"/>
    <w:basedOn w:val="DefaultParagraphFont"/>
    <w:link w:val="Header"/>
    <w:uiPriority w:val="99"/>
    <w:rsid w:val="00164BC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164BC2"/>
    <w:pPr>
      <w:tabs>
        <w:tab w:val="center" w:pos="4680"/>
        <w:tab w:val="right" w:pos="9360"/>
      </w:tabs>
    </w:pPr>
  </w:style>
  <w:style w:type="character" w:customStyle="1" w:styleId="FooterChar">
    <w:name w:val="Footer Char"/>
    <w:basedOn w:val="DefaultParagraphFont"/>
    <w:link w:val="Footer"/>
    <w:uiPriority w:val="99"/>
    <w:rsid w:val="00164BC2"/>
    <w:rPr>
      <w:rFonts w:ascii="Times New Roman" w:eastAsia="Times New Roman" w:hAnsi="Times New Roman" w:cs="Times New Roman"/>
      <w:sz w:val="24"/>
      <w:szCs w:val="20"/>
    </w:rPr>
  </w:style>
  <w:style w:type="paragraph" w:styleId="ListParagraph">
    <w:name w:val="List Paragraph"/>
    <w:basedOn w:val="Normal"/>
    <w:uiPriority w:val="34"/>
    <w:qFormat/>
    <w:rsid w:val="00164BC2"/>
    <w:pPr>
      <w:spacing w:after="200" w:line="276" w:lineRule="auto"/>
      <w:ind w:left="720"/>
      <w:contextualSpacing/>
    </w:pPr>
    <w:rPr>
      <w:rFonts w:asciiTheme="minorHAnsi" w:eastAsiaTheme="minorHAnsi" w:hAnsiTheme="minorHAnsi" w:cstheme="minorBidi"/>
      <w:sz w:val="22"/>
      <w:szCs w:val="22"/>
    </w:rPr>
  </w:style>
  <w:style w:type="table" w:styleId="LightList-Accent3">
    <w:name w:val="Light List Accent 3"/>
    <w:basedOn w:val="TableNormal"/>
    <w:uiPriority w:val="61"/>
    <w:rsid w:val="004B0F70"/>
    <w:pPr>
      <w:spacing w:after="0" w:line="240" w:lineRule="auto"/>
    </w:pPr>
    <w:rPr>
      <w:rFonts w:eastAsiaTheme="minorEastAsi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TableGrid">
    <w:name w:val="Table Grid"/>
    <w:basedOn w:val="TableNormal"/>
    <w:uiPriority w:val="59"/>
    <w:rsid w:val="00B3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33437">
      <w:bodyDiv w:val="1"/>
      <w:marLeft w:val="0"/>
      <w:marRight w:val="0"/>
      <w:marTop w:val="0"/>
      <w:marBottom w:val="0"/>
      <w:divBdr>
        <w:top w:val="none" w:sz="0" w:space="0" w:color="auto"/>
        <w:left w:val="none" w:sz="0" w:space="0" w:color="auto"/>
        <w:bottom w:val="none" w:sz="0" w:space="0" w:color="auto"/>
        <w:right w:val="none" w:sz="0" w:space="0" w:color="auto"/>
      </w:divBdr>
      <w:divsChild>
        <w:div w:id="1684818482">
          <w:marLeft w:val="0"/>
          <w:marRight w:val="0"/>
          <w:marTop w:val="0"/>
          <w:marBottom w:val="0"/>
          <w:divBdr>
            <w:top w:val="none" w:sz="0" w:space="0" w:color="auto"/>
            <w:left w:val="none" w:sz="0" w:space="0" w:color="auto"/>
            <w:bottom w:val="none" w:sz="0" w:space="0" w:color="auto"/>
            <w:right w:val="none" w:sz="0" w:space="0" w:color="auto"/>
          </w:divBdr>
        </w:div>
      </w:divsChild>
    </w:div>
    <w:div w:id="63114007">
      <w:bodyDiv w:val="1"/>
      <w:marLeft w:val="0"/>
      <w:marRight w:val="0"/>
      <w:marTop w:val="0"/>
      <w:marBottom w:val="0"/>
      <w:divBdr>
        <w:top w:val="none" w:sz="0" w:space="0" w:color="auto"/>
        <w:left w:val="none" w:sz="0" w:space="0" w:color="auto"/>
        <w:bottom w:val="none" w:sz="0" w:space="0" w:color="auto"/>
        <w:right w:val="none" w:sz="0" w:space="0" w:color="auto"/>
      </w:divBdr>
      <w:divsChild>
        <w:div w:id="177428179">
          <w:marLeft w:val="0"/>
          <w:marRight w:val="0"/>
          <w:marTop w:val="0"/>
          <w:marBottom w:val="0"/>
          <w:divBdr>
            <w:top w:val="none" w:sz="0" w:space="0" w:color="auto"/>
            <w:left w:val="none" w:sz="0" w:space="0" w:color="auto"/>
            <w:bottom w:val="none" w:sz="0" w:space="0" w:color="auto"/>
            <w:right w:val="none" w:sz="0" w:space="0" w:color="auto"/>
          </w:divBdr>
        </w:div>
      </w:divsChild>
    </w:div>
    <w:div w:id="123626478">
      <w:bodyDiv w:val="1"/>
      <w:marLeft w:val="0"/>
      <w:marRight w:val="0"/>
      <w:marTop w:val="0"/>
      <w:marBottom w:val="0"/>
      <w:divBdr>
        <w:top w:val="none" w:sz="0" w:space="0" w:color="auto"/>
        <w:left w:val="none" w:sz="0" w:space="0" w:color="auto"/>
        <w:bottom w:val="none" w:sz="0" w:space="0" w:color="auto"/>
        <w:right w:val="none" w:sz="0" w:space="0" w:color="auto"/>
      </w:divBdr>
      <w:divsChild>
        <w:div w:id="596331095">
          <w:marLeft w:val="0"/>
          <w:marRight w:val="0"/>
          <w:marTop w:val="0"/>
          <w:marBottom w:val="0"/>
          <w:divBdr>
            <w:top w:val="none" w:sz="0" w:space="0" w:color="auto"/>
            <w:left w:val="none" w:sz="0" w:space="0" w:color="auto"/>
            <w:bottom w:val="none" w:sz="0" w:space="0" w:color="auto"/>
            <w:right w:val="none" w:sz="0" w:space="0" w:color="auto"/>
          </w:divBdr>
        </w:div>
      </w:divsChild>
    </w:div>
    <w:div w:id="230896522">
      <w:bodyDiv w:val="1"/>
      <w:marLeft w:val="0"/>
      <w:marRight w:val="0"/>
      <w:marTop w:val="0"/>
      <w:marBottom w:val="0"/>
      <w:divBdr>
        <w:top w:val="none" w:sz="0" w:space="0" w:color="auto"/>
        <w:left w:val="none" w:sz="0" w:space="0" w:color="auto"/>
        <w:bottom w:val="none" w:sz="0" w:space="0" w:color="auto"/>
        <w:right w:val="none" w:sz="0" w:space="0" w:color="auto"/>
      </w:divBdr>
      <w:divsChild>
        <w:div w:id="1717849861">
          <w:marLeft w:val="0"/>
          <w:marRight w:val="0"/>
          <w:marTop w:val="0"/>
          <w:marBottom w:val="0"/>
          <w:divBdr>
            <w:top w:val="none" w:sz="0" w:space="0" w:color="auto"/>
            <w:left w:val="none" w:sz="0" w:space="0" w:color="auto"/>
            <w:bottom w:val="none" w:sz="0" w:space="0" w:color="auto"/>
            <w:right w:val="none" w:sz="0" w:space="0" w:color="auto"/>
          </w:divBdr>
        </w:div>
      </w:divsChild>
    </w:div>
    <w:div w:id="355426510">
      <w:bodyDiv w:val="1"/>
      <w:marLeft w:val="0"/>
      <w:marRight w:val="0"/>
      <w:marTop w:val="0"/>
      <w:marBottom w:val="0"/>
      <w:divBdr>
        <w:top w:val="none" w:sz="0" w:space="0" w:color="auto"/>
        <w:left w:val="none" w:sz="0" w:space="0" w:color="auto"/>
        <w:bottom w:val="none" w:sz="0" w:space="0" w:color="auto"/>
        <w:right w:val="none" w:sz="0" w:space="0" w:color="auto"/>
      </w:divBdr>
      <w:divsChild>
        <w:div w:id="1289046585">
          <w:marLeft w:val="0"/>
          <w:marRight w:val="0"/>
          <w:marTop w:val="0"/>
          <w:marBottom w:val="0"/>
          <w:divBdr>
            <w:top w:val="none" w:sz="0" w:space="0" w:color="auto"/>
            <w:left w:val="none" w:sz="0" w:space="0" w:color="auto"/>
            <w:bottom w:val="none" w:sz="0" w:space="0" w:color="auto"/>
            <w:right w:val="none" w:sz="0" w:space="0" w:color="auto"/>
          </w:divBdr>
        </w:div>
      </w:divsChild>
    </w:div>
    <w:div w:id="455636113">
      <w:bodyDiv w:val="1"/>
      <w:marLeft w:val="0"/>
      <w:marRight w:val="0"/>
      <w:marTop w:val="0"/>
      <w:marBottom w:val="0"/>
      <w:divBdr>
        <w:top w:val="none" w:sz="0" w:space="0" w:color="auto"/>
        <w:left w:val="none" w:sz="0" w:space="0" w:color="auto"/>
        <w:bottom w:val="none" w:sz="0" w:space="0" w:color="auto"/>
        <w:right w:val="none" w:sz="0" w:space="0" w:color="auto"/>
      </w:divBdr>
      <w:divsChild>
        <w:div w:id="257830475">
          <w:marLeft w:val="0"/>
          <w:marRight w:val="0"/>
          <w:marTop w:val="0"/>
          <w:marBottom w:val="0"/>
          <w:divBdr>
            <w:top w:val="none" w:sz="0" w:space="0" w:color="auto"/>
            <w:left w:val="none" w:sz="0" w:space="0" w:color="auto"/>
            <w:bottom w:val="none" w:sz="0" w:space="0" w:color="auto"/>
            <w:right w:val="none" w:sz="0" w:space="0" w:color="auto"/>
          </w:divBdr>
        </w:div>
      </w:divsChild>
    </w:div>
    <w:div w:id="626936251">
      <w:bodyDiv w:val="1"/>
      <w:marLeft w:val="0"/>
      <w:marRight w:val="0"/>
      <w:marTop w:val="0"/>
      <w:marBottom w:val="0"/>
      <w:divBdr>
        <w:top w:val="none" w:sz="0" w:space="0" w:color="auto"/>
        <w:left w:val="none" w:sz="0" w:space="0" w:color="auto"/>
        <w:bottom w:val="none" w:sz="0" w:space="0" w:color="auto"/>
        <w:right w:val="none" w:sz="0" w:space="0" w:color="auto"/>
      </w:divBdr>
      <w:divsChild>
        <w:div w:id="1024786586">
          <w:marLeft w:val="0"/>
          <w:marRight w:val="0"/>
          <w:marTop w:val="0"/>
          <w:marBottom w:val="0"/>
          <w:divBdr>
            <w:top w:val="none" w:sz="0" w:space="0" w:color="auto"/>
            <w:left w:val="none" w:sz="0" w:space="0" w:color="auto"/>
            <w:bottom w:val="none" w:sz="0" w:space="0" w:color="auto"/>
            <w:right w:val="none" w:sz="0" w:space="0" w:color="auto"/>
          </w:divBdr>
        </w:div>
      </w:divsChild>
    </w:div>
    <w:div w:id="957495263">
      <w:bodyDiv w:val="1"/>
      <w:marLeft w:val="0"/>
      <w:marRight w:val="0"/>
      <w:marTop w:val="0"/>
      <w:marBottom w:val="0"/>
      <w:divBdr>
        <w:top w:val="none" w:sz="0" w:space="0" w:color="auto"/>
        <w:left w:val="none" w:sz="0" w:space="0" w:color="auto"/>
        <w:bottom w:val="none" w:sz="0" w:space="0" w:color="auto"/>
        <w:right w:val="none" w:sz="0" w:space="0" w:color="auto"/>
      </w:divBdr>
      <w:divsChild>
        <w:div w:id="570434574">
          <w:marLeft w:val="0"/>
          <w:marRight w:val="0"/>
          <w:marTop w:val="0"/>
          <w:marBottom w:val="0"/>
          <w:divBdr>
            <w:top w:val="none" w:sz="0" w:space="0" w:color="auto"/>
            <w:left w:val="none" w:sz="0" w:space="0" w:color="auto"/>
            <w:bottom w:val="none" w:sz="0" w:space="0" w:color="auto"/>
            <w:right w:val="none" w:sz="0" w:space="0" w:color="auto"/>
          </w:divBdr>
        </w:div>
      </w:divsChild>
    </w:div>
    <w:div w:id="1874002002">
      <w:bodyDiv w:val="1"/>
      <w:marLeft w:val="0"/>
      <w:marRight w:val="0"/>
      <w:marTop w:val="0"/>
      <w:marBottom w:val="0"/>
      <w:divBdr>
        <w:top w:val="none" w:sz="0" w:space="0" w:color="auto"/>
        <w:left w:val="none" w:sz="0" w:space="0" w:color="auto"/>
        <w:bottom w:val="none" w:sz="0" w:space="0" w:color="auto"/>
        <w:right w:val="none" w:sz="0" w:space="0" w:color="auto"/>
      </w:divBdr>
      <w:divsChild>
        <w:div w:id="1604610385">
          <w:marLeft w:val="0"/>
          <w:marRight w:val="0"/>
          <w:marTop w:val="0"/>
          <w:marBottom w:val="0"/>
          <w:divBdr>
            <w:top w:val="none" w:sz="0" w:space="0" w:color="auto"/>
            <w:left w:val="none" w:sz="0" w:space="0" w:color="auto"/>
            <w:bottom w:val="none" w:sz="0" w:space="0" w:color="auto"/>
            <w:right w:val="none" w:sz="0" w:space="0" w:color="auto"/>
          </w:divBdr>
        </w:div>
      </w:divsChild>
    </w:div>
    <w:div w:id="2038310322">
      <w:bodyDiv w:val="1"/>
      <w:marLeft w:val="0"/>
      <w:marRight w:val="0"/>
      <w:marTop w:val="0"/>
      <w:marBottom w:val="0"/>
      <w:divBdr>
        <w:top w:val="none" w:sz="0" w:space="0" w:color="auto"/>
        <w:left w:val="none" w:sz="0" w:space="0" w:color="auto"/>
        <w:bottom w:val="none" w:sz="0" w:space="0" w:color="auto"/>
        <w:right w:val="none" w:sz="0" w:space="0" w:color="auto"/>
      </w:divBdr>
      <w:divsChild>
        <w:div w:id="16687046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5ace5d2f-fe44-4861-bd43-9ef8fd44a46d">YWQ2USM5HWC2-1753441607-2161</_dlc_DocId>
    <_dlc_DocIdUrl xmlns="5ace5d2f-fe44-4861-bd43-9ef8fd44a46d">
      <Url>https://sharepoint.pearlandtx.gov/_layouts/15/DocIdRedir.aspx?ID=YWQ2USM5HWC2-1753441607-2161</Url>
      <Description>YWQ2USM5HWC2-1753441607-2161</Description>
    </_dlc_DocIdUrl>
    <_Source xmlns="http://schemas.microsoft.com/sharepoint/v3/fields" xsi:nil="true"/>
    <Document_x0020_Category xmlns="f2048364-bf5a-44dd-ac19-eb3aa4a4854f">Letterhead and Memos</Document_x0020_Category>
    <Page_x0020_Used xmlns="f2048364-bf5a-44dd-ac19-eb3aa4a4854f" xsi:nil="true"/>
    <Document_x0020_Type xmlns="5ace5d2f-fe44-4861-bd43-9ef8fd44a46d">Choose Document Type...</Document_x0020_Type>
    <Display xmlns="f2048364-bf5a-44dd-ac19-eb3aa4a4854f">true</Displa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839C56FB8FEC4C9DFB2D5206F17B07" ma:contentTypeVersion="13" ma:contentTypeDescription="Create a new document." ma:contentTypeScope="" ma:versionID="85c11f1ef594ac7a852eccf1d71c9e36">
  <xsd:schema xmlns:xsd="http://www.w3.org/2001/XMLSchema" xmlns:xs="http://www.w3.org/2001/XMLSchema" xmlns:p="http://schemas.microsoft.com/office/2006/metadata/properties" xmlns:ns2="5ace5d2f-fe44-4861-bd43-9ef8fd44a46d" xmlns:ns4="f2048364-bf5a-44dd-ac19-eb3aa4a4854f" xmlns:ns5="http://schemas.microsoft.com/sharepoint/v3/fields" targetNamespace="http://schemas.microsoft.com/office/2006/metadata/properties" ma:root="true" ma:fieldsID="6318e6a228feeae68a8342f6eff98ab5" ns2:_="" ns4:_="" ns5:_="">
    <xsd:import namespace="5ace5d2f-fe44-4861-bd43-9ef8fd44a46d"/>
    <xsd:import namespace="f2048364-bf5a-44dd-ac19-eb3aa4a4854f"/>
    <xsd:import namespace="http://schemas.microsoft.com/sharepoint/v3/fields"/>
    <xsd:element name="properties">
      <xsd:complexType>
        <xsd:sequence>
          <xsd:element name="documentManagement">
            <xsd:complexType>
              <xsd:all>
                <xsd:element ref="ns2:_dlc_DocId" minOccurs="0"/>
                <xsd:element ref="ns2:_dlc_DocIdUrl" minOccurs="0"/>
                <xsd:element ref="ns2:_dlc_DocIdPersistId" minOccurs="0"/>
                <xsd:element ref="ns4:Document_x0020_Category" minOccurs="0"/>
                <xsd:element ref="ns4:Page_x0020_Used" minOccurs="0"/>
                <xsd:element ref="ns5:_Source" minOccurs="0"/>
                <xsd:element ref="ns2:Document_x0020_Type" minOccurs="0"/>
                <xsd:element ref="ns4:Disp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ce5d2f-fe44-4861-bd43-9ef8fd44a4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ocument_x0020_Type" ma:index="17" nillable="true" ma:displayName="Document Type" ma:default="Choose Document Type..." ma:format="Dropdown" ma:internalName="Document_x0020_Type">
      <xsd:simpleType>
        <xsd:restriction base="dms:Choice">
          <xsd:enumeration value="Choose Document Type..."/>
          <xsd:enumeration value="Agenda"/>
          <xsd:enumeration value="Meeting Minutes"/>
          <xsd:enumeration value="Project Charter"/>
          <xsd:enumeration value="Project Plan"/>
        </xsd:restriction>
      </xsd:simpleType>
    </xsd:element>
  </xsd:schema>
  <xsd:schema xmlns:xsd="http://www.w3.org/2001/XMLSchema" xmlns:xs="http://www.w3.org/2001/XMLSchema" xmlns:dms="http://schemas.microsoft.com/office/2006/documentManagement/types" xmlns:pc="http://schemas.microsoft.com/office/infopath/2007/PartnerControls" targetNamespace="f2048364-bf5a-44dd-ac19-eb3aa4a4854f" elementFormDefault="qualified">
    <xsd:import namespace="http://schemas.microsoft.com/office/2006/documentManagement/types"/>
    <xsd:import namespace="http://schemas.microsoft.com/office/infopath/2007/PartnerControls"/>
    <xsd:element name="Document_x0020_Category" ma:index="12" nillable="true" ma:displayName="Document Category" ma:description="Specific categories will show in different locations of Pearnet." ma:format="Dropdown" ma:indexed="true" ma:internalName="Document_x0020_Category">
      <xsd:simpleType>
        <xsd:restriction base="dms:Choice">
          <xsd:enumeration value="Administrative Packet"/>
          <xsd:enumeration value="Form Templates"/>
          <xsd:enumeration value="Handouts"/>
          <xsd:enumeration value="Inspection Forms and Checklists"/>
          <xsd:enumeration value="Letterhead and Memos"/>
          <xsd:enumeration value="Logos"/>
          <xsd:enumeration value="Parks &amp; Recreation Templates"/>
          <xsd:enumeration value="Police PowerPoint Templates"/>
          <xsd:enumeration value="PowerPoint Templates"/>
          <xsd:enumeration value="PowerPoint Templates for City Meetings (16x9)"/>
          <xsd:enumeration value="Policies"/>
          <xsd:enumeration value="Reference Guides"/>
          <xsd:enumeration value="SharePoint Advanced Training"/>
          <xsd:enumeration value="SharePoint Basic Training"/>
          <xsd:enumeration value="Training PowerPoint"/>
        </xsd:restriction>
      </xsd:simpleType>
    </xsd:element>
    <xsd:element name="Page_x0020_Used" ma:index="14" nillable="true" ma:displayName="Page Used" ma:indexed="true" ma:internalName="Page_x0020_Used">
      <xsd:simpleType>
        <xsd:restriction base="dms:Text">
          <xsd:maxLength value="255"/>
        </xsd:restriction>
      </xsd:simpleType>
    </xsd:element>
    <xsd:element name="Display" ma:index="18" nillable="true" ma:displayName="Display" ma:default="1" ma:description="Display on site pages" ma:internalName="Display">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ource" ma:index="15" nillable="true" ma:displayName="Source" ma:description="References to resources from which this resource was derived" ma:internalName="_Sourc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1"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6" ma:displayName="Comments"/>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84B60-8ECD-4DEF-B52E-31552C863175}">
  <ds:schemaRefs>
    <ds:schemaRef ds:uri="http://schemas.microsoft.com/sharepoint/v3/contenttype/forms"/>
  </ds:schemaRefs>
</ds:datastoreItem>
</file>

<file path=customXml/itemProps2.xml><?xml version="1.0" encoding="utf-8"?>
<ds:datastoreItem xmlns:ds="http://schemas.openxmlformats.org/officeDocument/2006/customXml" ds:itemID="{B6B2D314-7BDF-452F-AD9D-1BBC96C7DAEB}">
  <ds:schemaRefs>
    <ds:schemaRef ds:uri="http://schemas.openxmlformats.org/package/2006/metadata/core-properties"/>
    <ds:schemaRef ds:uri="http://schemas.microsoft.com/sharepoint/v3/fields"/>
    <ds:schemaRef ds:uri="http://schemas.microsoft.com/office/2006/documentManagement/types"/>
    <ds:schemaRef ds:uri="http://purl.org/dc/elements/1.1/"/>
    <ds:schemaRef ds:uri="http://purl.org/dc/dcmitype/"/>
    <ds:schemaRef ds:uri="5ace5d2f-fe44-4861-bd43-9ef8fd44a46d"/>
    <ds:schemaRef ds:uri="http://schemas.microsoft.com/office/infopath/2007/PartnerControls"/>
    <ds:schemaRef ds:uri="http://www.w3.org/XML/1998/namespace"/>
    <ds:schemaRef ds:uri="f2048364-bf5a-44dd-ac19-eb3aa4a4854f"/>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49946E50-2F47-4978-9A97-AE50345FA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ce5d2f-fe44-4861-bd43-9ef8fd44a46d"/>
    <ds:schemaRef ds:uri="f2048364-bf5a-44dd-ac19-eb3aa4a4854f"/>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119E78-620F-426E-ADAA-4E21CBA326F4}">
  <ds:schemaRefs>
    <ds:schemaRef ds:uri="http://schemas.microsoft.com/sharepoint/events"/>
  </ds:schemaRefs>
</ds:datastoreItem>
</file>

<file path=customXml/itemProps5.xml><?xml version="1.0" encoding="utf-8"?>
<ds:datastoreItem xmlns:ds="http://schemas.openxmlformats.org/officeDocument/2006/customXml" ds:itemID="{849D2733-4DCD-4DD3-8C8B-6A32792D4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1280</Words>
  <Characters>7300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Memo Template 1 - Multiple</vt:lpstr>
    </vt:vector>
  </TitlesOfParts>
  <Company>Microsoft</Company>
  <LinksUpToDate>false</LinksUpToDate>
  <CharactersWithSpaces>8563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Template 1 - Multiple</dc:title>
  <dc:creator>Microsoft Office User</dc:creator>
  <cp:lastModifiedBy>Monica Montoya</cp:lastModifiedBy>
  <cp:revision>2</cp:revision>
  <cp:lastPrinted>2014-06-13T14:49:00Z</cp:lastPrinted>
  <dcterms:created xsi:type="dcterms:W3CDTF">2020-04-29T02:37:00Z</dcterms:created>
  <dcterms:modified xsi:type="dcterms:W3CDTF">2020-04-29T02:37:00Z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0x010100DE839C56FB8FEC4C9DFB2D5206F17B07</vt:lpwstr>
  </property>
  <property fmtid="{D5CDD505-2E9C-101B-9397-08002B2CF9AE}" pid="3" name="_dlc_DocIdItemGuid">
    <vt:lpwstr>f7720d3e-4fae-43e6-9359-f3cc6ae255bf</vt:lpwstr>
  </property>
  <property fmtid="{D5CDD505-2E9C-101B-9397-08002B2CF9AE}" pid="4" name="Display">
    <vt:bool>true</vt:bool>
  </property>
  <property fmtid="{D5CDD505-2E9C-101B-9397-08002B2CF9AE}" pid="5" name="Document Category">
    <vt:lpwstr>Letterhead and Memos</vt:lpwstr>
  </property>
</Properties>
</file>